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E70" w:rsidRPr="004C5862" w:rsidRDefault="003A30E5" w:rsidP="003A30E5">
      <w:pPr>
        <w:spacing w:after="0" w:line="259" w:lineRule="auto"/>
        <w:ind w:left="70" w:firstLine="0"/>
        <w:jc w:val="center"/>
        <w:rPr>
          <w:sz w:val="24"/>
          <w:szCs w:val="24"/>
        </w:rPr>
      </w:pPr>
      <w:r>
        <w:rPr>
          <w:rFonts w:ascii="Arial" w:hAnsi="Arial" w:cs="Arial"/>
          <w:noProof/>
          <w:bdr w:val="none" w:sz="0" w:space="0" w:color="auto" w:frame="1"/>
        </w:rPr>
        <w:drawing>
          <wp:inline distT="0" distB="0" distL="0" distR="0">
            <wp:extent cx="1504950" cy="1789670"/>
            <wp:effectExtent l="0" t="0" r="0" b="1270"/>
            <wp:docPr id="1" name="Imagem 1" descr="https://lh4.googleusercontent.com/hhD6vKJxZAqJXsJe-g14Z5mzVPQo1CiWwfNsTmJ3rqQt57Z_x3y7-XIlT0P_ol7QH2-aF18Yu9GnSL2JaDMq6g3R1vo68EgKtnx4i8O2y_loJ3z0pjk5o5cwMu15sF_JESZ7_pu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4.googleusercontent.com/hhD6vKJxZAqJXsJe-g14Z5mzVPQo1CiWwfNsTmJ3rqQt57Z_x3y7-XIlT0P_ol7QH2-aF18Yu9GnSL2JaDMq6g3R1vo68EgKtnx4i8O2y_loJ3z0pjk5o5cwMu15sF_JESZ7_pu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6249" cy="1791215"/>
                    </a:xfrm>
                    <a:prstGeom prst="rect">
                      <a:avLst/>
                    </a:prstGeom>
                    <a:noFill/>
                    <a:ln>
                      <a:noFill/>
                    </a:ln>
                  </pic:spPr>
                </pic:pic>
              </a:graphicData>
            </a:graphic>
          </wp:inline>
        </w:drawing>
      </w:r>
      <w:r w:rsidR="00E30973">
        <w:rPr>
          <w:noProof/>
          <w:bdr w:val="none" w:sz="0" w:space="0" w:color="auto" w:frame="1"/>
        </w:rPr>
        <w:t xml:space="preserve">                                                                 </w:t>
      </w:r>
      <w:r>
        <w:rPr>
          <w:noProof/>
          <w:bdr w:val="none" w:sz="0" w:space="0" w:color="auto" w:frame="1"/>
        </w:rPr>
        <w:drawing>
          <wp:inline distT="0" distB="0" distL="0" distR="0" wp14:anchorId="6685AF64" wp14:editId="31A68138">
            <wp:extent cx="2057400" cy="1131570"/>
            <wp:effectExtent l="0" t="0" r="0" b="0"/>
            <wp:docPr id="2" name="Imagem 2" descr="https://lh4.googleusercontent.com/wDS00LqdSsiJC5ww82M94swryx0yt1VlDMrJ6tdV6PoFdyrv0J4Atc2KdoHEG9IiJSKycy_pAWtm-v5gVcrfapqyxr3i4z1V8sw2hGbEsn8Qhrh9BZ4Kn0SZY37Hl8ZiaJp_e5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4.googleusercontent.com/wDS00LqdSsiJC5ww82M94swryx0yt1VlDMrJ6tdV6PoFdyrv0J4Atc2KdoHEG9IiJSKycy_pAWtm-v5gVcrfapqyxr3i4z1V8sw2hGbEsn8Qhrh9BZ4Kn0SZY37Hl8ZiaJp_e5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6540" cy="1136597"/>
                    </a:xfrm>
                    <a:prstGeom prst="rect">
                      <a:avLst/>
                    </a:prstGeom>
                    <a:noFill/>
                    <a:ln>
                      <a:noFill/>
                    </a:ln>
                  </pic:spPr>
                </pic:pic>
              </a:graphicData>
            </a:graphic>
          </wp:inline>
        </w:drawing>
      </w:r>
    </w:p>
    <w:p w:rsidR="001D2E70" w:rsidRPr="004C5862" w:rsidRDefault="00AE25F3">
      <w:pPr>
        <w:spacing w:after="0" w:line="259" w:lineRule="auto"/>
        <w:ind w:left="70" w:firstLine="0"/>
        <w:jc w:val="center"/>
        <w:rPr>
          <w:sz w:val="24"/>
          <w:szCs w:val="24"/>
        </w:rPr>
      </w:pPr>
      <w:r w:rsidRPr="004C5862">
        <w:rPr>
          <w:b/>
          <w:sz w:val="24"/>
          <w:szCs w:val="24"/>
        </w:rPr>
        <w:t xml:space="preserve"> </w:t>
      </w:r>
    </w:p>
    <w:p w:rsidR="001D2E70" w:rsidRPr="004C5862" w:rsidRDefault="00CA04FF">
      <w:pPr>
        <w:spacing w:after="0" w:line="249" w:lineRule="auto"/>
        <w:ind w:right="8"/>
        <w:jc w:val="center"/>
        <w:rPr>
          <w:sz w:val="24"/>
          <w:szCs w:val="24"/>
        </w:rPr>
      </w:pPr>
      <w:r>
        <w:rPr>
          <w:b/>
          <w:sz w:val="24"/>
          <w:szCs w:val="24"/>
        </w:rPr>
        <w:t>TITULO DO ARTIGO</w:t>
      </w:r>
    </w:p>
    <w:p w:rsidR="001D2E70" w:rsidRPr="004C5862" w:rsidRDefault="001D2E70">
      <w:pPr>
        <w:spacing w:after="0" w:line="259" w:lineRule="auto"/>
        <w:ind w:left="0" w:firstLine="0"/>
        <w:jc w:val="left"/>
        <w:rPr>
          <w:sz w:val="24"/>
          <w:szCs w:val="24"/>
        </w:rPr>
      </w:pPr>
    </w:p>
    <w:p w:rsidR="001D2E70" w:rsidRPr="004C5862" w:rsidRDefault="00AE4485">
      <w:pPr>
        <w:spacing w:after="0" w:line="259" w:lineRule="auto"/>
        <w:ind w:left="228" w:firstLine="0"/>
        <w:jc w:val="center"/>
        <w:rPr>
          <w:sz w:val="24"/>
          <w:szCs w:val="24"/>
        </w:rPr>
      </w:pPr>
      <w:r w:rsidRPr="004C5862">
        <w:rPr>
          <w:b/>
          <w:sz w:val="24"/>
          <w:szCs w:val="24"/>
        </w:rPr>
        <w:t>Autor</w:t>
      </w:r>
      <w:r w:rsidR="00AE25F3" w:rsidRPr="004C5862">
        <w:rPr>
          <w:b/>
          <w:sz w:val="24"/>
          <w:szCs w:val="24"/>
          <w:vertAlign w:val="superscript"/>
        </w:rPr>
        <w:footnoteReference w:id="1"/>
      </w:r>
      <w:r w:rsidR="00AE25F3" w:rsidRPr="004C5862">
        <w:rPr>
          <w:b/>
          <w:sz w:val="24"/>
          <w:szCs w:val="24"/>
        </w:rPr>
        <w:t xml:space="preserve">, </w:t>
      </w:r>
      <w:r w:rsidRPr="004C5862">
        <w:rPr>
          <w:b/>
          <w:sz w:val="24"/>
          <w:szCs w:val="24"/>
        </w:rPr>
        <w:t>Autor</w:t>
      </w:r>
      <w:r w:rsidR="00AE25F3" w:rsidRPr="004C5862">
        <w:rPr>
          <w:b/>
          <w:sz w:val="24"/>
          <w:szCs w:val="24"/>
          <w:vertAlign w:val="superscript"/>
        </w:rPr>
        <w:footnoteReference w:id="2"/>
      </w:r>
      <w:r w:rsidRPr="004C5862">
        <w:rPr>
          <w:b/>
          <w:sz w:val="24"/>
          <w:szCs w:val="24"/>
        </w:rPr>
        <w:t>,Autor</w:t>
      </w:r>
      <w:r w:rsidRPr="004C5862">
        <w:rPr>
          <w:rStyle w:val="Refdenotaderodap"/>
          <w:b/>
          <w:sz w:val="24"/>
          <w:szCs w:val="24"/>
        </w:rPr>
        <w:footnoteReference w:id="3"/>
      </w:r>
      <w:r w:rsidRPr="004C5862">
        <w:rPr>
          <w:b/>
          <w:sz w:val="24"/>
          <w:szCs w:val="24"/>
        </w:rPr>
        <w:t>, Autor</w:t>
      </w:r>
      <w:r w:rsidRPr="004C5862">
        <w:rPr>
          <w:rStyle w:val="Refdenotaderodap"/>
          <w:b/>
          <w:sz w:val="24"/>
          <w:szCs w:val="24"/>
        </w:rPr>
        <w:footnoteReference w:id="4"/>
      </w:r>
    </w:p>
    <w:p w:rsidR="001D2E70" w:rsidRPr="004C5862" w:rsidRDefault="00AE25F3">
      <w:pPr>
        <w:spacing w:after="0" w:line="259" w:lineRule="auto"/>
        <w:ind w:left="1080" w:firstLine="0"/>
        <w:jc w:val="left"/>
        <w:rPr>
          <w:sz w:val="24"/>
          <w:szCs w:val="24"/>
        </w:rPr>
      </w:pPr>
      <w:r w:rsidRPr="004C5862">
        <w:rPr>
          <w:b/>
          <w:sz w:val="24"/>
          <w:szCs w:val="24"/>
        </w:rPr>
        <w:t xml:space="preserve"> </w:t>
      </w:r>
    </w:p>
    <w:p w:rsidR="001D2E70" w:rsidRPr="004C5862" w:rsidRDefault="00AE25F3">
      <w:pPr>
        <w:spacing w:after="0" w:line="259" w:lineRule="auto"/>
        <w:ind w:left="1080" w:firstLine="0"/>
        <w:jc w:val="left"/>
        <w:rPr>
          <w:sz w:val="24"/>
          <w:szCs w:val="24"/>
        </w:rPr>
      </w:pPr>
      <w:r w:rsidRPr="004C5862">
        <w:rPr>
          <w:b/>
          <w:sz w:val="24"/>
          <w:szCs w:val="24"/>
        </w:rPr>
        <w:t xml:space="preserve"> </w:t>
      </w:r>
    </w:p>
    <w:p w:rsidR="001D2E70" w:rsidRPr="004C5862" w:rsidRDefault="00AE25F3">
      <w:pPr>
        <w:spacing w:after="0" w:line="259" w:lineRule="auto"/>
        <w:ind w:left="1080" w:firstLine="0"/>
        <w:jc w:val="left"/>
        <w:rPr>
          <w:sz w:val="24"/>
          <w:szCs w:val="24"/>
        </w:rPr>
      </w:pPr>
      <w:r w:rsidRPr="004C5862">
        <w:rPr>
          <w:b/>
          <w:sz w:val="24"/>
          <w:szCs w:val="24"/>
        </w:rPr>
        <w:t xml:space="preserve"> </w:t>
      </w:r>
    </w:p>
    <w:p w:rsidR="000974DB" w:rsidRDefault="00AE25F3" w:rsidP="000974DB">
      <w:pPr>
        <w:spacing w:after="5"/>
        <w:ind w:left="0" w:right="-2" w:firstLine="0"/>
        <w:rPr>
          <w:sz w:val="24"/>
          <w:szCs w:val="24"/>
        </w:rPr>
      </w:pPr>
      <w:r w:rsidRPr="004C5862">
        <w:rPr>
          <w:sz w:val="24"/>
          <w:szCs w:val="24"/>
        </w:rPr>
        <w:t>As instruções abaixo são fornecidas de forma a auxiliar a preparação dos trabalhos científicos a serem submetidos à Revista Gralha Azul. Por favor, leia e siga as recomendações apresentadas antes de enviar o seu trabalho. O documento deverá ser enviado por</w:t>
      </w:r>
      <w:r w:rsidRPr="004C5862">
        <w:rPr>
          <w:sz w:val="24"/>
          <w:szCs w:val="24"/>
        </w:rPr>
        <w:t xml:space="preserve"> correio eletrônico. O seu trabalho será publicado exatamente na formatação como foi enviado, portanto proceda a devida correção gramatical antes do envio. O resumo deve </w:t>
      </w:r>
      <w:r w:rsidR="00F16310">
        <w:rPr>
          <w:sz w:val="24"/>
          <w:szCs w:val="24"/>
        </w:rPr>
        <w:t>ser conciso</w:t>
      </w:r>
      <w:r w:rsidRPr="004C5862">
        <w:rPr>
          <w:sz w:val="24"/>
          <w:szCs w:val="24"/>
        </w:rPr>
        <w:t xml:space="preserve"> e não deve ultrapassar a primeira </w:t>
      </w:r>
      <w:r w:rsidRPr="004C5862">
        <w:rPr>
          <w:sz w:val="24"/>
          <w:szCs w:val="24"/>
        </w:rPr>
        <w:t xml:space="preserve">página. </w:t>
      </w:r>
    </w:p>
    <w:p w:rsidR="000974DB" w:rsidRDefault="000974DB" w:rsidP="000974DB">
      <w:pPr>
        <w:spacing w:after="5"/>
        <w:ind w:left="0" w:right="-2" w:firstLine="0"/>
        <w:rPr>
          <w:sz w:val="24"/>
          <w:szCs w:val="24"/>
        </w:rPr>
      </w:pPr>
    </w:p>
    <w:p w:rsidR="001D2E70" w:rsidRPr="004C5862" w:rsidRDefault="00AE25F3" w:rsidP="000974DB">
      <w:pPr>
        <w:spacing w:after="5"/>
        <w:ind w:left="0" w:right="846" w:firstLine="0"/>
        <w:rPr>
          <w:sz w:val="24"/>
          <w:szCs w:val="24"/>
        </w:rPr>
      </w:pPr>
      <w:r w:rsidRPr="004C5862">
        <w:rPr>
          <w:b/>
          <w:sz w:val="24"/>
          <w:szCs w:val="24"/>
        </w:rPr>
        <w:t>Palavras-Chave:</w:t>
      </w:r>
      <w:r w:rsidRPr="004C5862">
        <w:rPr>
          <w:sz w:val="24"/>
          <w:szCs w:val="24"/>
        </w:rPr>
        <w:t xml:space="preserve"> Divulgação. Ciência. ITPAC. </w:t>
      </w:r>
    </w:p>
    <w:p w:rsidR="001D2E70" w:rsidRPr="004C5862" w:rsidRDefault="00AE25F3">
      <w:pPr>
        <w:spacing w:after="0" w:line="259" w:lineRule="auto"/>
        <w:ind w:left="1080" w:firstLine="0"/>
        <w:jc w:val="left"/>
        <w:rPr>
          <w:sz w:val="24"/>
          <w:szCs w:val="24"/>
        </w:rPr>
      </w:pPr>
      <w:r w:rsidRPr="004C5862">
        <w:rPr>
          <w:sz w:val="24"/>
          <w:szCs w:val="24"/>
        </w:rPr>
        <w:t xml:space="preserve"> </w:t>
      </w:r>
    </w:p>
    <w:p w:rsidR="00F16310" w:rsidRPr="00F16310" w:rsidRDefault="00AE25F3" w:rsidP="00F16310">
      <w:pPr>
        <w:pStyle w:val="Pr-formataoHTML"/>
        <w:jc w:val="both"/>
        <w:rPr>
          <w:rFonts w:ascii="Times New Roman" w:hAnsi="Times New Roman" w:cs="Times New Roman"/>
          <w:color w:val="202124"/>
          <w:sz w:val="24"/>
          <w:szCs w:val="24"/>
        </w:rPr>
      </w:pPr>
      <w:r w:rsidRPr="00F16310">
        <w:rPr>
          <w:rFonts w:ascii="Times New Roman" w:hAnsi="Times New Roman" w:cs="Times New Roman"/>
          <w:sz w:val="24"/>
          <w:szCs w:val="24"/>
        </w:rPr>
        <w:t>The following instructions are provided in order to assist you in preparing the papers to be submitted to the Journal Gralha Azul. Please read and follow the recommendations presented before sending your work. The docume</w:t>
      </w:r>
      <w:r w:rsidRPr="00F16310">
        <w:rPr>
          <w:rFonts w:ascii="Times New Roman" w:hAnsi="Times New Roman" w:cs="Times New Roman"/>
          <w:sz w:val="24"/>
          <w:szCs w:val="24"/>
        </w:rPr>
        <w:t xml:space="preserve">nt should be sent by electronic mail. Their work will be published in the format exactly as sent, so do a proper fix grammar before submission. </w:t>
      </w:r>
      <w:r w:rsidRPr="00F16310">
        <w:rPr>
          <w:rFonts w:ascii="Times New Roman" w:hAnsi="Times New Roman" w:cs="Times New Roman"/>
          <w:color w:val="333333"/>
          <w:sz w:val="24"/>
          <w:szCs w:val="24"/>
        </w:rPr>
        <w:t xml:space="preserve">The abstract should </w:t>
      </w:r>
      <w:r w:rsidR="00F16310" w:rsidRPr="00F16310">
        <w:rPr>
          <w:rFonts w:ascii="Times New Roman" w:hAnsi="Times New Roman" w:cs="Times New Roman"/>
          <w:color w:val="333333"/>
          <w:sz w:val="24"/>
          <w:szCs w:val="24"/>
        </w:rPr>
        <w:t xml:space="preserve">be </w:t>
      </w:r>
      <w:r w:rsidR="00F16310" w:rsidRPr="00F16310">
        <w:rPr>
          <w:rFonts w:ascii="Times New Roman" w:hAnsi="Times New Roman" w:cs="Times New Roman"/>
          <w:color w:val="202124"/>
          <w:sz w:val="24"/>
          <w:szCs w:val="24"/>
          <w:lang w:val="en"/>
        </w:rPr>
        <w:t>succinct</w:t>
      </w:r>
    </w:p>
    <w:p w:rsidR="001D2E70" w:rsidRPr="004C5862" w:rsidRDefault="00AE25F3" w:rsidP="00F16310">
      <w:pPr>
        <w:spacing w:after="5" w:line="240" w:lineRule="auto"/>
        <w:ind w:left="0" w:right="139" w:firstLine="0"/>
        <w:rPr>
          <w:sz w:val="24"/>
          <w:szCs w:val="24"/>
        </w:rPr>
      </w:pPr>
      <w:r w:rsidRPr="004C5862">
        <w:rPr>
          <w:color w:val="333333"/>
          <w:sz w:val="24"/>
          <w:szCs w:val="24"/>
        </w:rPr>
        <w:t xml:space="preserve"> words and must not exceed the first page.</w:t>
      </w:r>
      <w:r w:rsidRPr="004C5862">
        <w:rPr>
          <w:color w:val="888888"/>
          <w:sz w:val="24"/>
          <w:szCs w:val="24"/>
        </w:rPr>
        <w:t xml:space="preserve"> </w:t>
      </w:r>
    </w:p>
    <w:p w:rsidR="000974DB" w:rsidRDefault="000974DB" w:rsidP="00F16310">
      <w:pPr>
        <w:spacing w:after="5" w:line="240" w:lineRule="auto"/>
        <w:ind w:left="1090" w:right="846"/>
        <w:rPr>
          <w:b/>
          <w:sz w:val="24"/>
          <w:szCs w:val="24"/>
        </w:rPr>
      </w:pPr>
    </w:p>
    <w:p w:rsidR="001D2E70" w:rsidRDefault="00AE25F3" w:rsidP="00F16310">
      <w:pPr>
        <w:spacing w:after="5" w:line="240" w:lineRule="auto"/>
        <w:ind w:left="0" w:right="846" w:firstLine="0"/>
        <w:rPr>
          <w:b/>
          <w:sz w:val="24"/>
          <w:szCs w:val="24"/>
        </w:rPr>
      </w:pPr>
      <w:r w:rsidRPr="004C5862">
        <w:rPr>
          <w:b/>
          <w:sz w:val="24"/>
          <w:szCs w:val="24"/>
        </w:rPr>
        <w:t xml:space="preserve">Keywords: </w:t>
      </w:r>
      <w:r w:rsidRPr="004C5862">
        <w:rPr>
          <w:sz w:val="24"/>
          <w:szCs w:val="24"/>
        </w:rPr>
        <w:t>Disclosure. Science. IT</w:t>
      </w:r>
      <w:r w:rsidRPr="004C5862">
        <w:rPr>
          <w:sz w:val="24"/>
          <w:szCs w:val="24"/>
        </w:rPr>
        <w:t>PAC.</w:t>
      </w:r>
      <w:r w:rsidRPr="004C5862">
        <w:rPr>
          <w:b/>
          <w:sz w:val="24"/>
          <w:szCs w:val="24"/>
        </w:rPr>
        <w:t xml:space="preserve"> </w:t>
      </w:r>
    </w:p>
    <w:p w:rsidR="000974DB" w:rsidRPr="004C5862" w:rsidRDefault="000974DB">
      <w:pPr>
        <w:spacing w:after="5"/>
        <w:ind w:left="1090" w:right="846"/>
        <w:rPr>
          <w:sz w:val="24"/>
          <w:szCs w:val="24"/>
        </w:rPr>
      </w:pPr>
    </w:p>
    <w:p w:rsidR="001D2E70" w:rsidRPr="004C5862" w:rsidRDefault="00AE25F3">
      <w:pPr>
        <w:spacing w:after="0" w:line="259" w:lineRule="auto"/>
        <w:ind w:left="281" w:firstLine="0"/>
        <w:jc w:val="center"/>
        <w:rPr>
          <w:sz w:val="24"/>
          <w:szCs w:val="24"/>
        </w:rPr>
      </w:pPr>
      <w:r w:rsidRPr="004C5862">
        <w:rPr>
          <w:sz w:val="24"/>
          <w:szCs w:val="24"/>
        </w:rPr>
        <w:t xml:space="preserve"> </w:t>
      </w:r>
    </w:p>
    <w:p w:rsidR="004C5862" w:rsidRDefault="004C5862" w:rsidP="004C5862">
      <w:pPr>
        <w:spacing w:after="170" w:line="265" w:lineRule="auto"/>
        <w:ind w:left="15"/>
        <w:jc w:val="center"/>
        <w:rPr>
          <w:b/>
          <w:sz w:val="24"/>
          <w:szCs w:val="24"/>
        </w:rPr>
      </w:pPr>
      <w:r w:rsidRPr="00863C7C">
        <w:rPr>
          <w:b/>
          <w:sz w:val="24"/>
          <w:szCs w:val="24"/>
        </w:rPr>
        <w:t>METODOLOGIA DOS ARTIGOS</w:t>
      </w:r>
    </w:p>
    <w:p w:rsidR="00863C7C" w:rsidRPr="00863C7C" w:rsidRDefault="00863C7C" w:rsidP="004C5862">
      <w:pPr>
        <w:spacing w:after="170" w:line="265" w:lineRule="auto"/>
        <w:ind w:left="15"/>
        <w:jc w:val="center"/>
        <w:rPr>
          <w:b/>
          <w:sz w:val="24"/>
          <w:szCs w:val="24"/>
        </w:rPr>
      </w:pPr>
    </w:p>
    <w:p w:rsidR="004C5862" w:rsidRDefault="004C5862" w:rsidP="00863C7C">
      <w:pPr>
        <w:pStyle w:val="PargrafodaLista"/>
        <w:numPr>
          <w:ilvl w:val="0"/>
          <w:numId w:val="8"/>
        </w:numPr>
        <w:spacing w:after="175" w:line="228" w:lineRule="auto"/>
        <w:ind w:left="567" w:right="4" w:hanging="552"/>
        <w:rPr>
          <w:sz w:val="24"/>
          <w:szCs w:val="24"/>
        </w:rPr>
      </w:pPr>
      <w:r w:rsidRPr="000974DB">
        <w:rPr>
          <w:sz w:val="24"/>
          <w:szCs w:val="24"/>
        </w:rPr>
        <w:t>O trabalho deve ser encaminhado em duas vias, uma na extensão .pdf, outra na extensão .odt ou .doc, de forma editável.</w:t>
      </w:r>
    </w:p>
    <w:p w:rsidR="004C5862" w:rsidRPr="004C5862" w:rsidRDefault="004C5862" w:rsidP="00863C7C">
      <w:pPr>
        <w:numPr>
          <w:ilvl w:val="0"/>
          <w:numId w:val="8"/>
        </w:numPr>
        <w:tabs>
          <w:tab w:val="left" w:pos="567"/>
        </w:tabs>
        <w:spacing w:after="125" w:line="228" w:lineRule="auto"/>
        <w:ind w:right="4" w:firstLine="9"/>
        <w:rPr>
          <w:sz w:val="24"/>
          <w:szCs w:val="24"/>
        </w:rPr>
      </w:pPr>
      <w:r w:rsidRPr="004C5862">
        <w:rPr>
          <w:sz w:val="24"/>
          <w:szCs w:val="24"/>
        </w:rPr>
        <w:t>Na primeira página, antes do início do trabalho, devem constar:</w:t>
      </w:r>
    </w:p>
    <w:p w:rsidR="004C5862" w:rsidRPr="004C5862" w:rsidRDefault="004C5862" w:rsidP="004C5862">
      <w:pPr>
        <w:numPr>
          <w:ilvl w:val="1"/>
          <w:numId w:val="8"/>
        </w:numPr>
        <w:spacing w:after="10" w:line="228" w:lineRule="auto"/>
        <w:ind w:right="4" w:hanging="370"/>
        <w:rPr>
          <w:sz w:val="24"/>
          <w:szCs w:val="24"/>
        </w:rPr>
      </w:pPr>
      <w:r w:rsidRPr="004C5862">
        <w:rPr>
          <w:sz w:val="24"/>
          <w:szCs w:val="24"/>
        </w:rPr>
        <w:lastRenderedPageBreak/>
        <w:t>o título e o subtítulo (se houver), em português, expressando o conteúdo principal do artigo de forma objetiva e clara, em maiúscula e negrito;</w:t>
      </w:r>
    </w:p>
    <w:p w:rsidR="004C5862" w:rsidRPr="004C5862" w:rsidRDefault="004C5862" w:rsidP="004C5862">
      <w:pPr>
        <w:numPr>
          <w:ilvl w:val="1"/>
          <w:numId w:val="8"/>
        </w:numPr>
        <w:spacing w:after="16" w:line="228" w:lineRule="auto"/>
        <w:ind w:right="4" w:hanging="370"/>
        <w:rPr>
          <w:sz w:val="24"/>
          <w:szCs w:val="24"/>
        </w:rPr>
      </w:pPr>
      <w:r w:rsidRPr="004C5862">
        <w:rPr>
          <w:sz w:val="24"/>
          <w:szCs w:val="24"/>
        </w:rPr>
        <w:t>nome completo do autor, titulação acadêmica, vínculo institucional, atividades exercidas, cidade, país, endereço completo para correspondência (logradouro, número, cidade, país e e-mail), telefone e endereço de e-mail'</w:t>
      </w:r>
    </w:p>
    <w:p w:rsidR="004C5862" w:rsidRPr="004C5862" w:rsidRDefault="004C5862" w:rsidP="004C5862">
      <w:pPr>
        <w:numPr>
          <w:ilvl w:val="1"/>
          <w:numId w:val="8"/>
        </w:numPr>
        <w:spacing w:after="2" w:line="228" w:lineRule="auto"/>
        <w:ind w:right="4" w:hanging="370"/>
        <w:rPr>
          <w:sz w:val="24"/>
          <w:szCs w:val="24"/>
        </w:rPr>
      </w:pPr>
      <w:r w:rsidRPr="004C5862">
        <w:rPr>
          <w:sz w:val="24"/>
          <w:szCs w:val="24"/>
        </w:rPr>
        <w:t>resumo, em português, constituído de uma sequência de frases concisas e objetivas, não se configurando em mera enumeração de tópicos e, ainda, não devendo ultrapassar 150 (cento e cinquenta) palavras;</w:t>
      </w:r>
    </w:p>
    <w:p w:rsidR="004C5862" w:rsidRDefault="003A30E5" w:rsidP="004C5862">
      <w:pPr>
        <w:numPr>
          <w:ilvl w:val="1"/>
          <w:numId w:val="8"/>
        </w:numPr>
        <w:spacing w:after="0" w:line="229" w:lineRule="auto"/>
        <w:ind w:right="4" w:hanging="370"/>
        <w:rPr>
          <w:sz w:val="24"/>
          <w:szCs w:val="24"/>
        </w:rPr>
      </w:pPr>
      <w:r w:rsidRPr="004C5862">
        <w:rPr>
          <w:noProof/>
          <w:sz w:val="24"/>
          <w:szCs w:val="24"/>
        </w:rPr>
        <w:drawing>
          <wp:anchor distT="0" distB="0" distL="114300" distR="114300" simplePos="0" relativeHeight="251660288" behindDoc="0" locked="0" layoutInCell="1" allowOverlap="0" wp14:anchorId="108732D5" wp14:editId="2DB5C0EA">
            <wp:simplePos x="0" y="0"/>
            <wp:positionH relativeFrom="page">
              <wp:posOffset>5314951</wp:posOffset>
            </wp:positionH>
            <wp:positionV relativeFrom="page">
              <wp:posOffset>466725</wp:posOffset>
            </wp:positionV>
            <wp:extent cx="1342390" cy="755569"/>
            <wp:effectExtent l="0" t="0" r="0" b="6985"/>
            <wp:wrapTopAndBottom/>
            <wp:docPr id="30818" name="Picture 30818"/>
            <wp:cNvGraphicFramePr/>
            <a:graphic xmlns:a="http://schemas.openxmlformats.org/drawingml/2006/main">
              <a:graphicData uri="http://schemas.openxmlformats.org/drawingml/2006/picture">
                <pic:pic xmlns:pic="http://schemas.openxmlformats.org/drawingml/2006/picture">
                  <pic:nvPicPr>
                    <pic:cNvPr id="30818" name="Picture 30818"/>
                    <pic:cNvPicPr/>
                  </pic:nvPicPr>
                  <pic:blipFill>
                    <a:blip r:embed="rId10"/>
                    <a:stretch>
                      <a:fillRect/>
                    </a:stretch>
                  </pic:blipFill>
                  <pic:spPr>
                    <a:xfrm>
                      <a:off x="0" y="0"/>
                      <a:ext cx="1351299" cy="760584"/>
                    </a:xfrm>
                    <a:prstGeom prst="rect">
                      <a:avLst/>
                    </a:prstGeom>
                  </pic:spPr>
                </pic:pic>
              </a:graphicData>
            </a:graphic>
            <wp14:sizeRelH relativeFrom="margin">
              <wp14:pctWidth>0</wp14:pctWidth>
            </wp14:sizeRelH>
            <wp14:sizeRelV relativeFrom="margin">
              <wp14:pctHeight>0</wp14:pctHeight>
            </wp14:sizeRelV>
          </wp:anchor>
        </w:drawing>
      </w:r>
      <w:r w:rsidR="004C5862" w:rsidRPr="004C5862">
        <w:rPr>
          <w:sz w:val="24"/>
          <w:szCs w:val="24"/>
        </w:rPr>
        <w:t>3</w:t>
      </w:r>
      <w:r w:rsidR="004C5862" w:rsidRPr="004C5862">
        <w:rPr>
          <w:sz w:val="24"/>
          <w:szCs w:val="24"/>
        </w:rPr>
        <w:t xml:space="preserve"> (</w:t>
      </w:r>
      <w:r w:rsidR="004C5862" w:rsidRPr="004C5862">
        <w:rPr>
          <w:sz w:val="24"/>
          <w:szCs w:val="24"/>
        </w:rPr>
        <w:t>três</w:t>
      </w:r>
      <w:r w:rsidR="004C5862" w:rsidRPr="004C5862">
        <w:rPr>
          <w:sz w:val="24"/>
          <w:szCs w:val="24"/>
        </w:rPr>
        <w:t>) palavras-chave representativas do conteúdo do trabalho que devem estar dispostas logo após o resumo, antecedidas da expressão "palavras-chave", separadas entre si por ponto e vírgula e finalizadas por ponto final.</w:t>
      </w:r>
    </w:p>
    <w:p w:rsidR="004C5862" w:rsidRPr="004C5862" w:rsidRDefault="004C5862" w:rsidP="004C5862">
      <w:pPr>
        <w:spacing w:after="0" w:line="229" w:lineRule="auto"/>
        <w:ind w:left="749" w:right="4" w:firstLine="0"/>
        <w:rPr>
          <w:sz w:val="24"/>
          <w:szCs w:val="24"/>
        </w:rPr>
      </w:pPr>
    </w:p>
    <w:p w:rsidR="004C5862" w:rsidRPr="004C5862" w:rsidRDefault="004C5862" w:rsidP="004C5862">
      <w:pPr>
        <w:numPr>
          <w:ilvl w:val="0"/>
          <w:numId w:val="8"/>
        </w:numPr>
        <w:spacing w:after="125" w:line="228" w:lineRule="auto"/>
        <w:ind w:right="4" w:firstLine="9"/>
        <w:rPr>
          <w:sz w:val="24"/>
          <w:szCs w:val="24"/>
        </w:rPr>
      </w:pPr>
      <w:r w:rsidRPr="004C5862">
        <w:rPr>
          <w:sz w:val="24"/>
          <w:szCs w:val="24"/>
        </w:rPr>
        <w:t>Os artigos deverão conter:</w:t>
      </w:r>
    </w:p>
    <w:p w:rsidR="004C5862" w:rsidRPr="004C5862" w:rsidRDefault="004C5862" w:rsidP="001572D6">
      <w:pPr>
        <w:spacing w:after="0" w:line="228" w:lineRule="auto"/>
        <w:ind w:left="567" w:firstLine="192"/>
        <w:jc w:val="left"/>
        <w:rPr>
          <w:sz w:val="24"/>
          <w:szCs w:val="24"/>
        </w:rPr>
      </w:pPr>
      <w:r w:rsidRPr="004C5862">
        <w:rPr>
          <w:sz w:val="24"/>
          <w:szCs w:val="24"/>
        </w:rPr>
        <w:t>Título</w:t>
      </w:r>
    </w:p>
    <w:p w:rsidR="004C5862" w:rsidRDefault="004C5862" w:rsidP="004C5862">
      <w:pPr>
        <w:spacing w:after="0" w:line="228" w:lineRule="auto"/>
        <w:ind w:left="759" w:firstLine="0"/>
        <w:jc w:val="left"/>
        <w:rPr>
          <w:sz w:val="24"/>
          <w:szCs w:val="24"/>
        </w:rPr>
      </w:pPr>
      <w:r w:rsidRPr="004C5862">
        <w:rPr>
          <w:sz w:val="24"/>
          <w:szCs w:val="24"/>
        </w:rPr>
        <w:t>Nome do autor e sua qualificação titulação acadêmica e profissional com indicação de Lattes, E-mail e número da ORCID. (</w:t>
      </w:r>
      <w:hyperlink r:id="rId11" w:history="1">
        <w:r w:rsidRPr="008E0291">
          <w:rPr>
            <w:rStyle w:val="Hyperlink"/>
            <w:sz w:val="24"/>
            <w:szCs w:val="24"/>
            <w:u w:color="000000"/>
          </w:rPr>
          <w:t>https://orcid.org/register</w:t>
        </w:r>
      </w:hyperlink>
      <w:r w:rsidRPr="004C5862">
        <w:rPr>
          <w:sz w:val="24"/>
          <w:szCs w:val="24"/>
        </w:rPr>
        <w:t>)</w:t>
      </w:r>
    </w:p>
    <w:p w:rsidR="004C5862" w:rsidRPr="004C5862" w:rsidRDefault="004C5862" w:rsidP="004C5862">
      <w:pPr>
        <w:spacing w:after="0" w:line="259" w:lineRule="auto"/>
        <w:ind w:left="759" w:firstLine="0"/>
        <w:jc w:val="left"/>
        <w:rPr>
          <w:sz w:val="24"/>
          <w:szCs w:val="24"/>
        </w:rPr>
      </w:pPr>
      <w:r w:rsidRPr="004C5862">
        <w:rPr>
          <w:sz w:val="24"/>
          <w:szCs w:val="24"/>
        </w:rPr>
        <w:t>Sumário</w:t>
      </w:r>
    </w:p>
    <w:p w:rsidR="004C5862" w:rsidRPr="004C5862" w:rsidRDefault="004C5862" w:rsidP="004C5862">
      <w:pPr>
        <w:spacing w:after="0" w:line="259" w:lineRule="auto"/>
        <w:ind w:left="759" w:firstLine="0"/>
        <w:jc w:val="left"/>
        <w:rPr>
          <w:sz w:val="24"/>
          <w:szCs w:val="24"/>
        </w:rPr>
      </w:pPr>
      <w:r w:rsidRPr="004C5862">
        <w:rPr>
          <w:sz w:val="24"/>
          <w:szCs w:val="24"/>
        </w:rPr>
        <w:t>Resumo</w:t>
      </w:r>
      <w:r w:rsidR="00C95EA3">
        <w:rPr>
          <w:rStyle w:val="Refdenotaderodap"/>
          <w:sz w:val="24"/>
          <w:szCs w:val="24"/>
        </w:rPr>
        <w:footnoteReference w:id="5"/>
      </w:r>
    </w:p>
    <w:p w:rsidR="004C5862" w:rsidRDefault="004C5862" w:rsidP="004C5862">
      <w:pPr>
        <w:spacing w:after="0" w:line="249" w:lineRule="auto"/>
        <w:ind w:left="759" w:firstLine="0"/>
        <w:jc w:val="left"/>
        <w:rPr>
          <w:sz w:val="24"/>
          <w:szCs w:val="24"/>
        </w:rPr>
      </w:pPr>
      <w:r w:rsidRPr="004C5862">
        <w:rPr>
          <w:sz w:val="24"/>
          <w:szCs w:val="24"/>
        </w:rPr>
        <w:t>Palavras-Chave em português</w:t>
      </w:r>
    </w:p>
    <w:p w:rsidR="004C5862" w:rsidRDefault="004C5862" w:rsidP="004C5862">
      <w:pPr>
        <w:spacing w:after="0" w:line="249" w:lineRule="auto"/>
        <w:ind w:left="759" w:firstLine="0"/>
        <w:jc w:val="left"/>
        <w:rPr>
          <w:sz w:val="24"/>
          <w:szCs w:val="24"/>
        </w:rPr>
      </w:pPr>
      <w:r>
        <w:rPr>
          <w:sz w:val="24"/>
          <w:szCs w:val="24"/>
        </w:rPr>
        <w:t>Abstract e kewords</w:t>
      </w:r>
    </w:p>
    <w:p w:rsidR="004C5862" w:rsidRPr="004C5862" w:rsidRDefault="004C5862" w:rsidP="004C5862">
      <w:pPr>
        <w:spacing w:after="0" w:line="228" w:lineRule="auto"/>
        <w:ind w:left="759" w:firstLine="0"/>
        <w:jc w:val="left"/>
        <w:rPr>
          <w:sz w:val="24"/>
          <w:szCs w:val="24"/>
        </w:rPr>
      </w:pPr>
      <w:r w:rsidRPr="004C5862">
        <w:rPr>
          <w:sz w:val="24"/>
          <w:szCs w:val="24"/>
        </w:rPr>
        <w:t>Introdução</w:t>
      </w:r>
    </w:p>
    <w:p w:rsidR="004C5862" w:rsidRPr="004C5862" w:rsidRDefault="004C5862" w:rsidP="004C5862">
      <w:pPr>
        <w:spacing w:after="0" w:line="228" w:lineRule="auto"/>
        <w:ind w:left="759" w:firstLine="0"/>
        <w:jc w:val="left"/>
        <w:rPr>
          <w:sz w:val="24"/>
          <w:szCs w:val="24"/>
        </w:rPr>
      </w:pPr>
      <w:r w:rsidRPr="004C5862">
        <w:rPr>
          <w:sz w:val="24"/>
          <w:szCs w:val="24"/>
        </w:rPr>
        <w:t>Tópicos dos artigos devidamente numerados e organizados de forma destacada, em negrito</w:t>
      </w:r>
    </w:p>
    <w:p w:rsidR="004C5862" w:rsidRPr="004C5862" w:rsidRDefault="004C5862" w:rsidP="004C5862">
      <w:pPr>
        <w:spacing w:after="0" w:line="259" w:lineRule="auto"/>
        <w:ind w:left="759" w:firstLine="0"/>
        <w:jc w:val="left"/>
        <w:rPr>
          <w:sz w:val="24"/>
          <w:szCs w:val="24"/>
        </w:rPr>
      </w:pPr>
      <w:r w:rsidRPr="004C5862">
        <w:rPr>
          <w:rFonts w:eastAsia="Courier New"/>
          <w:sz w:val="24"/>
          <w:szCs w:val="24"/>
        </w:rPr>
        <w:t>Conclusões</w:t>
      </w:r>
    </w:p>
    <w:p w:rsidR="004C5862" w:rsidRPr="004C5862" w:rsidRDefault="004C5862" w:rsidP="004C5862">
      <w:pPr>
        <w:spacing w:after="0" w:line="249" w:lineRule="auto"/>
        <w:ind w:left="759" w:firstLine="0"/>
        <w:jc w:val="left"/>
        <w:rPr>
          <w:sz w:val="24"/>
          <w:szCs w:val="24"/>
        </w:rPr>
      </w:pPr>
      <w:r w:rsidRPr="004C5862">
        <w:rPr>
          <w:sz w:val="24"/>
          <w:szCs w:val="24"/>
        </w:rPr>
        <w:t>Referências</w:t>
      </w:r>
    </w:p>
    <w:p w:rsidR="004C5862" w:rsidRDefault="004C5862" w:rsidP="004C5862">
      <w:pPr>
        <w:spacing w:after="0" w:line="249" w:lineRule="auto"/>
        <w:ind w:left="759" w:firstLine="0"/>
        <w:jc w:val="left"/>
        <w:rPr>
          <w:sz w:val="24"/>
          <w:szCs w:val="24"/>
        </w:rPr>
      </w:pPr>
      <w:r w:rsidRPr="004C5862">
        <w:rPr>
          <w:sz w:val="24"/>
          <w:szCs w:val="24"/>
        </w:rPr>
        <w:t>Fontes das figuras</w:t>
      </w:r>
    </w:p>
    <w:p w:rsidR="004C5862" w:rsidRPr="004C5862" w:rsidRDefault="004C5862" w:rsidP="004C5862">
      <w:pPr>
        <w:spacing w:after="0" w:line="249" w:lineRule="auto"/>
        <w:ind w:left="759" w:firstLine="0"/>
        <w:jc w:val="left"/>
        <w:rPr>
          <w:sz w:val="24"/>
          <w:szCs w:val="24"/>
        </w:rPr>
      </w:pPr>
    </w:p>
    <w:p w:rsidR="004C5862" w:rsidRPr="004C5862" w:rsidRDefault="004C5862" w:rsidP="00863C7C">
      <w:pPr>
        <w:numPr>
          <w:ilvl w:val="0"/>
          <w:numId w:val="8"/>
        </w:numPr>
        <w:spacing w:after="125" w:line="228" w:lineRule="auto"/>
        <w:ind w:left="709" w:right="4" w:hanging="700"/>
        <w:rPr>
          <w:sz w:val="24"/>
          <w:szCs w:val="24"/>
        </w:rPr>
      </w:pPr>
      <w:r w:rsidRPr="004C5862">
        <w:rPr>
          <w:sz w:val="24"/>
          <w:szCs w:val="24"/>
        </w:rPr>
        <w:t>Os originais devem conter no mínimo 10 (dez) páginas e não devem exceder 2</w:t>
      </w:r>
      <w:r w:rsidR="00C95EA3">
        <w:rPr>
          <w:sz w:val="24"/>
          <w:szCs w:val="24"/>
        </w:rPr>
        <w:t>0</w:t>
      </w:r>
      <w:r w:rsidRPr="004C5862">
        <w:rPr>
          <w:sz w:val="24"/>
          <w:szCs w:val="24"/>
        </w:rPr>
        <w:t xml:space="preserve"> (vinte e cinco) páginas. Textos mais extensos do que o padrão serão publicados, a critério da Comissão Editorial, caso seu tamanho seja justificável.</w:t>
      </w:r>
    </w:p>
    <w:p w:rsidR="004C5862" w:rsidRPr="004C5862" w:rsidRDefault="004C5862" w:rsidP="00863C7C">
      <w:pPr>
        <w:numPr>
          <w:ilvl w:val="0"/>
          <w:numId w:val="8"/>
        </w:numPr>
        <w:spacing w:after="153" w:line="228" w:lineRule="auto"/>
        <w:ind w:left="567" w:right="4" w:hanging="558"/>
        <w:rPr>
          <w:sz w:val="24"/>
          <w:szCs w:val="24"/>
        </w:rPr>
      </w:pPr>
      <w:r w:rsidRPr="004C5862">
        <w:rPr>
          <w:sz w:val="24"/>
          <w:szCs w:val="24"/>
        </w:rPr>
        <w:t>Na formatação dos originais o tamanho do papel deve ser A4, orientação retrato. Deve ser utilizada a fonte "Times New Roman", tamanho 12, estilo normal, exceto título, que deve ter tamanho 14 e ser negritado; espaçamento 1,5 cm e alinhamento justificado; parágrafos iniciados a 1 ,25cm da margem esquerda; margens, superior e esquerda, de 3cm, inferior e direita, de 2cm;</w:t>
      </w:r>
    </w:p>
    <w:p w:rsidR="004C5862" w:rsidRDefault="004C5862" w:rsidP="00863C7C">
      <w:pPr>
        <w:numPr>
          <w:ilvl w:val="0"/>
          <w:numId w:val="8"/>
        </w:numPr>
        <w:spacing w:after="125" w:line="228" w:lineRule="auto"/>
        <w:ind w:left="567" w:right="4" w:hanging="558"/>
        <w:rPr>
          <w:sz w:val="24"/>
          <w:szCs w:val="24"/>
        </w:rPr>
      </w:pPr>
      <w:r w:rsidRPr="004C5862">
        <w:rPr>
          <w:sz w:val="24"/>
          <w:szCs w:val="24"/>
        </w:rPr>
        <w:t>As citações diretas e indiretas devem observar as regras da Associação Brasileira de Normas Técnicas (ABNT), excluída a forma "autor-data". As citações devem ser feitas em aspas, sem a utilização de itálico e, se ultrapassarem 3 (três) linhas, devem iniciar na margem do parágrafo seguinte, sem recuo, com fonte "Times New Roman" 10, espaçamento simples e terminar na margem direita. Nessa hipótese, deve-se deixar uma linha em branco antes e depois da citação.</w:t>
      </w:r>
    </w:p>
    <w:p w:rsidR="00863C7C" w:rsidRDefault="00863C7C" w:rsidP="00863C7C">
      <w:pPr>
        <w:spacing w:after="125" w:line="228" w:lineRule="auto"/>
        <w:ind w:right="4"/>
        <w:rPr>
          <w:sz w:val="24"/>
          <w:szCs w:val="24"/>
        </w:rPr>
      </w:pPr>
    </w:p>
    <w:p w:rsidR="00863C7C" w:rsidRDefault="00863C7C" w:rsidP="00863C7C">
      <w:pPr>
        <w:spacing w:after="125" w:line="228" w:lineRule="auto"/>
        <w:ind w:right="4"/>
        <w:rPr>
          <w:sz w:val="24"/>
          <w:szCs w:val="24"/>
        </w:rPr>
      </w:pPr>
    </w:p>
    <w:p w:rsidR="00863C7C" w:rsidRDefault="00863C7C" w:rsidP="00863C7C">
      <w:pPr>
        <w:spacing w:after="125" w:line="228" w:lineRule="auto"/>
        <w:ind w:right="4"/>
        <w:rPr>
          <w:sz w:val="24"/>
          <w:szCs w:val="24"/>
        </w:rPr>
      </w:pPr>
    </w:p>
    <w:p w:rsidR="00863C7C" w:rsidRDefault="00863C7C" w:rsidP="00863C7C">
      <w:pPr>
        <w:spacing w:after="125" w:line="228" w:lineRule="auto"/>
        <w:ind w:right="4"/>
        <w:rPr>
          <w:sz w:val="24"/>
          <w:szCs w:val="24"/>
        </w:rPr>
      </w:pPr>
    </w:p>
    <w:p w:rsidR="00863C7C" w:rsidRDefault="00863C7C" w:rsidP="00863C7C">
      <w:pPr>
        <w:spacing w:after="125" w:line="228" w:lineRule="auto"/>
        <w:ind w:right="4"/>
        <w:rPr>
          <w:sz w:val="24"/>
          <w:szCs w:val="24"/>
        </w:rPr>
      </w:pPr>
    </w:p>
    <w:p w:rsidR="00863C7C" w:rsidRDefault="00863C7C" w:rsidP="00863C7C">
      <w:pPr>
        <w:spacing w:after="125" w:line="228" w:lineRule="auto"/>
        <w:ind w:right="4"/>
        <w:rPr>
          <w:sz w:val="24"/>
          <w:szCs w:val="24"/>
        </w:rPr>
      </w:pPr>
    </w:p>
    <w:p w:rsidR="00863C7C" w:rsidRDefault="00863C7C" w:rsidP="00863C7C">
      <w:pPr>
        <w:spacing w:after="125" w:line="228" w:lineRule="auto"/>
        <w:ind w:right="4"/>
        <w:rPr>
          <w:sz w:val="24"/>
          <w:szCs w:val="24"/>
        </w:rPr>
      </w:pPr>
    </w:p>
    <w:p w:rsidR="00863C7C" w:rsidRPr="004C5862" w:rsidRDefault="00863C7C" w:rsidP="00863C7C">
      <w:pPr>
        <w:spacing w:after="125" w:line="228" w:lineRule="auto"/>
        <w:ind w:right="4"/>
        <w:rPr>
          <w:sz w:val="24"/>
          <w:szCs w:val="24"/>
        </w:rPr>
      </w:pPr>
    </w:p>
    <w:p w:rsidR="004C5862" w:rsidRPr="00863C7C" w:rsidRDefault="004C5862" w:rsidP="00863C7C">
      <w:pPr>
        <w:pStyle w:val="PargrafodaLista"/>
        <w:numPr>
          <w:ilvl w:val="0"/>
          <w:numId w:val="8"/>
        </w:numPr>
        <w:ind w:right="4"/>
        <w:rPr>
          <w:sz w:val="24"/>
          <w:szCs w:val="24"/>
        </w:rPr>
      </w:pPr>
      <w:r w:rsidRPr="00863C7C">
        <w:rPr>
          <w:sz w:val="24"/>
          <w:szCs w:val="24"/>
        </w:rPr>
        <w:t xml:space="preserve"> O uso de "op. cit." "idem" e "ibidem" nas notas bibliográficas deve ser evitado, substituindo-se pelo nome da obra por extenso.</w:t>
      </w:r>
    </w:p>
    <w:p w:rsidR="004C5862" w:rsidRPr="00863C7C" w:rsidRDefault="004C5862" w:rsidP="00863C7C">
      <w:pPr>
        <w:pStyle w:val="PargrafodaLista"/>
        <w:numPr>
          <w:ilvl w:val="0"/>
          <w:numId w:val="8"/>
        </w:numPr>
        <w:spacing w:after="125" w:line="228" w:lineRule="auto"/>
        <w:ind w:right="4"/>
        <w:rPr>
          <w:sz w:val="24"/>
          <w:szCs w:val="24"/>
        </w:rPr>
      </w:pPr>
      <w:r w:rsidRPr="00863C7C">
        <w:rPr>
          <w:sz w:val="24"/>
          <w:szCs w:val="24"/>
        </w:rPr>
        <w:t>As referências bibliográficas devem ser apresentadas no final do trabalho, em seção específica de acordo com as normas da ABNT</w:t>
      </w:r>
      <w:bookmarkStart w:id="0" w:name="_GoBack"/>
      <w:bookmarkEnd w:id="0"/>
      <w:r w:rsidR="00C95EA3" w:rsidRPr="00863C7C">
        <w:rPr>
          <w:sz w:val="24"/>
          <w:szCs w:val="24"/>
        </w:rPr>
        <w:t>.</w:t>
      </w:r>
    </w:p>
    <w:p w:rsidR="004C5862" w:rsidRPr="004C5862" w:rsidRDefault="004C5862" w:rsidP="00863C7C">
      <w:pPr>
        <w:numPr>
          <w:ilvl w:val="0"/>
          <w:numId w:val="8"/>
        </w:numPr>
        <w:spacing w:after="100" w:line="249" w:lineRule="auto"/>
        <w:ind w:right="4" w:firstLine="9"/>
        <w:rPr>
          <w:sz w:val="24"/>
          <w:szCs w:val="24"/>
        </w:rPr>
      </w:pPr>
      <w:r w:rsidRPr="004C5862">
        <w:rPr>
          <w:sz w:val="24"/>
          <w:szCs w:val="24"/>
        </w:rPr>
        <w:t>As notas de rodapé devem ser reduzidas ao mínimo necessário.</w:t>
      </w:r>
    </w:p>
    <w:p w:rsidR="004C5862" w:rsidRPr="004C5862" w:rsidRDefault="004C5862" w:rsidP="00863C7C">
      <w:pPr>
        <w:numPr>
          <w:ilvl w:val="0"/>
          <w:numId w:val="8"/>
        </w:numPr>
        <w:spacing w:after="125" w:line="228" w:lineRule="auto"/>
        <w:ind w:right="4" w:firstLine="9"/>
        <w:rPr>
          <w:sz w:val="24"/>
          <w:szCs w:val="24"/>
        </w:rPr>
      </w:pPr>
      <w:r w:rsidRPr="004C5862">
        <w:rPr>
          <w:sz w:val="24"/>
          <w:szCs w:val="24"/>
        </w:rPr>
        <w:t>Diagramas, quadros, tabelas e figuras podem ser colocados no texto, mas devem ser numerados e suas fontes devem ser apresentadas no final do texto, após as referências. Sua posição deve ser indicada no próprio texto, constando referência a eles no corpo do artigo. Deve-se evitar a repetição de informações contidas no texto.</w:t>
      </w:r>
    </w:p>
    <w:p w:rsidR="004C5862" w:rsidRPr="004C5862" w:rsidRDefault="004C5862" w:rsidP="00863C7C">
      <w:pPr>
        <w:numPr>
          <w:ilvl w:val="0"/>
          <w:numId w:val="8"/>
        </w:numPr>
        <w:spacing w:after="154" w:line="228" w:lineRule="auto"/>
        <w:ind w:right="4" w:firstLine="9"/>
        <w:rPr>
          <w:sz w:val="24"/>
          <w:szCs w:val="24"/>
        </w:rPr>
      </w:pPr>
      <w:r w:rsidRPr="004C5862">
        <w:rPr>
          <w:sz w:val="24"/>
          <w:szCs w:val="24"/>
        </w:rPr>
        <w:t>Para a diagramação, a Comissão Editorial solicitará o envio dos arquivos das imagens em formato .jpeg com resolução mínima para impressão.</w:t>
      </w:r>
    </w:p>
    <w:p w:rsidR="004C5862" w:rsidRDefault="004C5862" w:rsidP="00863C7C">
      <w:pPr>
        <w:numPr>
          <w:ilvl w:val="0"/>
          <w:numId w:val="8"/>
        </w:numPr>
        <w:spacing w:after="86" w:line="228" w:lineRule="auto"/>
        <w:ind w:right="4" w:firstLine="9"/>
        <w:rPr>
          <w:sz w:val="24"/>
          <w:szCs w:val="24"/>
        </w:rPr>
      </w:pPr>
      <w:r w:rsidRPr="004C5862">
        <w:rPr>
          <w:sz w:val="24"/>
          <w:szCs w:val="24"/>
        </w:rPr>
        <w:t>A numeração do sumário deverá sempre ser feita em arábico.</w:t>
      </w:r>
    </w:p>
    <w:p w:rsidR="004C5862" w:rsidRPr="004C5862" w:rsidRDefault="004C5862" w:rsidP="00863C7C">
      <w:pPr>
        <w:numPr>
          <w:ilvl w:val="0"/>
          <w:numId w:val="8"/>
        </w:numPr>
        <w:spacing w:after="125" w:line="228" w:lineRule="auto"/>
        <w:ind w:right="4" w:firstLine="9"/>
        <w:rPr>
          <w:sz w:val="24"/>
          <w:szCs w:val="24"/>
        </w:rPr>
      </w:pPr>
      <w:r w:rsidRPr="004C5862">
        <w:rPr>
          <w:sz w:val="24"/>
          <w:szCs w:val="24"/>
        </w:rPr>
        <w:t>Para dar destaque a determinado trecho do texto, deve-se utilizar somente o itálico, preterindo-se o negrito e o sublinhado.</w:t>
      </w:r>
    </w:p>
    <w:p w:rsidR="004C5862" w:rsidRPr="004C5862" w:rsidRDefault="004C5862" w:rsidP="00863C7C">
      <w:pPr>
        <w:numPr>
          <w:ilvl w:val="0"/>
          <w:numId w:val="8"/>
        </w:numPr>
        <w:spacing w:after="197" w:line="228" w:lineRule="auto"/>
        <w:ind w:right="4" w:firstLine="9"/>
        <w:rPr>
          <w:sz w:val="24"/>
          <w:szCs w:val="24"/>
        </w:rPr>
      </w:pPr>
      <w:r w:rsidRPr="004C5862">
        <w:rPr>
          <w:sz w:val="24"/>
          <w:szCs w:val="24"/>
        </w:rPr>
        <w:t>O autor deverá fazer constar, no final do artigo, a data em que foi escrito o trabalho de sua autoria, bem como as seguintes informações:</w:t>
      </w:r>
    </w:p>
    <w:p w:rsidR="004C5862" w:rsidRPr="004C5862" w:rsidRDefault="004C5862" w:rsidP="000974DB">
      <w:pPr>
        <w:spacing w:after="0" w:line="249" w:lineRule="auto"/>
        <w:ind w:left="19" w:firstLine="0"/>
        <w:jc w:val="left"/>
        <w:rPr>
          <w:sz w:val="24"/>
          <w:szCs w:val="24"/>
        </w:rPr>
      </w:pPr>
      <w:r w:rsidRPr="004C5862">
        <w:rPr>
          <w:sz w:val="24"/>
          <w:szCs w:val="24"/>
        </w:rPr>
        <w:t>LATTES:</w:t>
      </w:r>
    </w:p>
    <w:p w:rsidR="004C5862" w:rsidRPr="004C5862" w:rsidRDefault="004C5862" w:rsidP="000974DB">
      <w:pPr>
        <w:spacing w:after="0" w:line="249" w:lineRule="auto"/>
        <w:ind w:left="19" w:firstLine="0"/>
        <w:jc w:val="left"/>
        <w:rPr>
          <w:sz w:val="24"/>
          <w:szCs w:val="24"/>
        </w:rPr>
      </w:pPr>
      <w:r w:rsidRPr="004C5862">
        <w:rPr>
          <w:sz w:val="24"/>
          <w:szCs w:val="24"/>
        </w:rPr>
        <w:t>ORCID</w:t>
      </w:r>
      <w:r w:rsidR="00321C61">
        <w:rPr>
          <w:rStyle w:val="Refdenotaderodap"/>
          <w:sz w:val="24"/>
          <w:szCs w:val="24"/>
        </w:rPr>
        <w:footnoteReference w:id="6"/>
      </w:r>
      <w:r w:rsidRPr="004C5862">
        <w:rPr>
          <w:sz w:val="24"/>
          <w:szCs w:val="24"/>
        </w:rPr>
        <w:t>:</w:t>
      </w:r>
      <w:r w:rsidR="00556DB7">
        <w:rPr>
          <w:sz w:val="24"/>
          <w:szCs w:val="24"/>
        </w:rPr>
        <w:t xml:space="preserve"> </w:t>
      </w:r>
      <w:hyperlink r:id="rId12" w:history="1">
        <w:r w:rsidR="00556DB7" w:rsidRPr="008E0291">
          <w:rPr>
            <w:rStyle w:val="Hyperlink"/>
            <w:sz w:val="24"/>
            <w:szCs w:val="24"/>
          </w:rPr>
          <w:t>https://orcid.org/register</w:t>
        </w:r>
      </w:hyperlink>
      <w:r w:rsidR="00556DB7">
        <w:rPr>
          <w:sz w:val="24"/>
          <w:szCs w:val="24"/>
        </w:rPr>
        <w:t xml:space="preserve"> </w:t>
      </w:r>
    </w:p>
    <w:p w:rsidR="004C5862" w:rsidRPr="004C5862" w:rsidRDefault="004C5862" w:rsidP="000974DB">
      <w:pPr>
        <w:spacing w:after="0"/>
        <w:ind w:left="14" w:right="4"/>
        <w:rPr>
          <w:sz w:val="24"/>
          <w:szCs w:val="24"/>
        </w:rPr>
      </w:pPr>
      <w:r w:rsidRPr="004C5862">
        <w:rPr>
          <w:sz w:val="24"/>
          <w:szCs w:val="24"/>
        </w:rPr>
        <w:t>E-MAIL:</w:t>
      </w:r>
    </w:p>
    <w:p w:rsidR="004C5862" w:rsidRDefault="004C5862" w:rsidP="000974DB">
      <w:pPr>
        <w:spacing w:after="0" w:line="249" w:lineRule="auto"/>
        <w:ind w:left="19" w:firstLine="0"/>
        <w:jc w:val="left"/>
        <w:rPr>
          <w:sz w:val="24"/>
          <w:szCs w:val="24"/>
        </w:rPr>
      </w:pPr>
      <w:r w:rsidRPr="004C5862">
        <w:rPr>
          <w:sz w:val="24"/>
          <w:szCs w:val="24"/>
        </w:rPr>
        <w:t>WhatsApp:</w:t>
      </w:r>
    </w:p>
    <w:p w:rsidR="001D2E70" w:rsidRPr="004C5862" w:rsidRDefault="001D2E70">
      <w:pPr>
        <w:spacing w:after="50" w:line="259" w:lineRule="auto"/>
        <w:ind w:left="281" w:firstLine="0"/>
        <w:jc w:val="center"/>
        <w:rPr>
          <w:sz w:val="24"/>
          <w:szCs w:val="24"/>
        </w:rPr>
      </w:pPr>
    </w:p>
    <w:p w:rsidR="00DD7721" w:rsidRDefault="00DD7721" w:rsidP="00DD7721">
      <w:pPr>
        <w:ind w:left="0" w:firstLine="0"/>
      </w:pPr>
      <w:r w:rsidRPr="00DD7721">
        <w:t>ORCID é parte integrante da infraestrutura digital mais ampla necessária para que os pesquisadores compartilhem informações em uma escala global. Colocamos o pesquisador no centro de tudo o que fazemos.</w:t>
      </w:r>
      <w:r>
        <w:t xml:space="preserve"> </w:t>
      </w:r>
      <w:r w:rsidRPr="00DD7721">
        <w:t xml:space="preserve">ORCID </w:t>
      </w:r>
      <w:r>
        <w:t xml:space="preserve">– </w:t>
      </w:r>
      <w:r w:rsidRPr="00DD7721">
        <w:t>permitir conexões transparentes e confiáveis ​​entre pesquisadores, suas contribuições e afiliações, fornecendo um identificador único e persistente para os indivíduos usarem enquanto se envolvem em atividades de pesquisa, bolsa de estudos e inovação</w:t>
      </w:r>
      <w:r>
        <w:rPr>
          <w:rStyle w:val="Refdenotaderodap"/>
        </w:rPr>
        <w:footnoteReference w:id="7"/>
      </w:r>
      <w:r w:rsidRPr="00DD7721">
        <w:t>.</w:t>
      </w:r>
    </w:p>
    <w:p w:rsidR="00DD7721" w:rsidRPr="00DD7721" w:rsidRDefault="00DD7721" w:rsidP="00DD7721">
      <w:pPr>
        <w:ind w:left="0" w:firstLine="0"/>
      </w:pPr>
    </w:p>
    <w:p w:rsidR="001D2E70" w:rsidRPr="004C5862" w:rsidRDefault="00AE25F3">
      <w:pPr>
        <w:spacing w:after="0" w:line="259" w:lineRule="auto"/>
        <w:ind w:left="0" w:firstLine="0"/>
        <w:jc w:val="left"/>
        <w:rPr>
          <w:sz w:val="24"/>
          <w:szCs w:val="24"/>
        </w:rPr>
      </w:pPr>
      <w:r w:rsidRPr="004C5862">
        <w:rPr>
          <w:b/>
          <w:sz w:val="24"/>
          <w:szCs w:val="24"/>
        </w:rPr>
        <w:tab/>
        <w:t xml:space="preserve"> </w:t>
      </w:r>
    </w:p>
    <w:p w:rsidR="001D2E70" w:rsidRPr="004C5862" w:rsidRDefault="001D2E70">
      <w:pPr>
        <w:rPr>
          <w:sz w:val="24"/>
          <w:szCs w:val="24"/>
        </w:rPr>
        <w:sectPr w:rsidR="001D2E70" w:rsidRPr="004C5862">
          <w:footnotePr>
            <w:numRestart w:val="eachPage"/>
          </w:footnotePr>
          <w:pgSz w:w="11900" w:h="16840"/>
          <w:pgMar w:top="1440" w:right="846" w:bottom="1440" w:left="850" w:header="720" w:footer="720" w:gutter="0"/>
          <w:cols w:space="720"/>
        </w:sectPr>
      </w:pPr>
    </w:p>
    <w:p w:rsidR="001D2E70" w:rsidRPr="004C5862" w:rsidRDefault="001D2E70">
      <w:pPr>
        <w:spacing w:after="0" w:line="259" w:lineRule="auto"/>
        <w:ind w:left="0" w:firstLine="0"/>
        <w:jc w:val="left"/>
        <w:rPr>
          <w:sz w:val="24"/>
          <w:szCs w:val="24"/>
        </w:rPr>
      </w:pPr>
    </w:p>
    <w:sectPr w:rsidR="001D2E70" w:rsidRPr="004C5862">
      <w:footnotePr>
        <w:numRestart w:val="eachPage"/>
      </w:footnotePr>
      <w:type w:val="continuous"/>
      <w:pgSz w:w="11900" w:h="16840"/>
      <w:pgMar w:top="1614" w:right="786" w:bottom="1796" w:left="850" w:header="720" w:footer="720" w:gutter="0"/>
      <w:cols w:num="2" w:space="2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5F3" w:rsidRDefault="00AE25F3">
      <w:pPr>
        <w:spacing w:after="0" w:line="240" w:lineRule="auto"/>
      </w:pPr>
      <w:r>
        <w:separator/>
      </w:r>
    </w:p>
  </w:endnote>
  <w:endnote w:type="continuationSeparator" w:id="0">
    <w:p w:rsidR="00AE25F3" w:rsidRDefault="00AE2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5F3" w:rsidRDefault="00AE25F3">
      <w:pPr>
        <w:spacing w:after="67" w:line="244" w:lineRule="auto"/>
        <w:ind w:left="0" w:firstLine="0"/>
      </w:pPr>
      <w:r>
        <w:separator/>
      </w:r>
    </w:p>
  </w:footnote>
  <w:footnote w:type="continuationSeparator" w:id="0">
    <w:p w:rsidR="00AE25F3" w:rsidRDefault="00AE25F3">
      <w:pPr>
        <w:spacing w:after="67" w:line="244" w:lineRule="auto"/>
        <w:ind w:left="0" w:firstLine="0"/>
      </w:pPr>
      <w:r>
        <w:continuationSeparator/>
      </w:r>
    </w:p>
  </w:footnote>
  <w:footnote w:id="1">
    <w:p w:rsidR="001D2E70" w:rsidRPr="00F16310" w:rsidRDefault="00AE25F3" w:rsidP="00F16310">
      <w:pPr>
        <w:pStyle w:val="footnotedescription"/>
        <w:spacing w:after="67" w:line="244" w:lineRule="auto"/>
        <w:jc w:val="both"/>
        <w:rPr>
          <w:sz w:val="20"/>
          <w:szCs w:val="20"/>
        </w:rPr>
      </w:pPr>
      <w:r w:rsidRPr="00F16310">
        <w:rPr>
          <w:rStyle w:val="footnotemark"/>
          <w:sz w:val="20"/>
          <w:szCs w:val="20"/>
        </w:rPr>
        <w:footnoteRef/>
      </w:r>
      <w:r w:rsidRPr="00F16310">
        <w:rPr>
          <w:sz w:val="20"/>
          <w:szCs w:val="20"/>
        </w:rPr>
        <w:t xml:space="preserve"> </w:t>
      </w:r>
      <w:r w:rsidR="00AE4485" w:rsidRPr="00F16310">
        <w:rPr>
          <w:sz w:val="20"/>
          <w:szCs w:val="20"/>
        </w:rPr>
        <w:t>Qualificação Profissional. Qualificação Acadêmica e nome da Instituição Acadêmica. Lattes: Orcid: Email</w:t>
      </w:r>
    </w:p>
  </w:footnote>
  <w:footnote w:id="2">
    <w:p w:rsidR="001D2E70" w:rsidRPr="00F16310" w:rsidRDefault="00AE25F3" w:rsidP="00F16310">
      <w:pPr>
        <w:pStyle w:val="footnotedescription"/>
        <w:spacing w:after="0" w:line="259" w:lineRule="auto"/>
        <w:jc w:val="both"/>
        <w:rPr>
          <w:sz w:val="20"/>
          <w:szCs w:val="20"/>
        </w:rPr>
      </w:pPr>
      <w:r w:rsidRPr="00F16310">
        <w:rPr>
          <w:rStyle w:val="footnotemark"/>
          <w:sz w:val="20"/>
          <w:szCs w:val="20"/>
        </w:rPr>
        <w:footnoteRef/>
      </w:r>
      <w:r w:rsidRPr="00F16310">
        <w:rPr>
          <w:rFonts w:eastAsia="Book Antiqua"/>
          <w:sz w:val="20"/>
          <w:szCs w:val="20"/>
        </w:rPr>
        <w:t xml:space="preserve"> </w:t>
      </w:r>
      <w:r w:rsidR="00AE4485" w:rsidRPr="00F16310">
        <w:rPr>
          <w:rFonts w:eastAsia="Book Antiqua"/>
          <w:sz w:val="20"/>
          <w:szCs w:val="20"/>
        </w:rPr>
        <w:t xml:space="preserve">Exemplo: Juiz de Direito. Mestre em Direito Constitucional pela UFPR. Lattes: </w:t>
      </w:r>
      <w:hyperlink r:id="rId1" w:history="1">
        <w:r w:rsidR="00AE4485" w:rsidRPr="00F16310">
          <w:rPr>
            <w:rStyle w:val="Hyperlink"/>
            <w:sz w:val="20"/>
            <w:szCs w:val="20"/>
            <w:shd w:val="clear" w:color="auto" w:fill="FFFFFF"/>
          </w:rPr>
          <w:t>http://lattes.cnpq.br/8509259358093260</w:t>
        </w:r>
      </w:hyperlink>
      <w:r w:rsidR="00AE4485" w:rsidRPr="00F16310">
        <w:rPr>
          <w:color w:val="326C99"/>
          <w:sz w:val="20"/>
          <w:szCs w:val="20"/>
          <w:shd w:val="clear" w:color="auto" w:fill="FFFFFF"/>
        </w:rPr>
        <w:t xml:space="preserve">. </w:t>
      </w:r>
      <w:r w:rsidR="00AE4485" w:rsidRPr="00F16310">
        <w:rPr>
          <w:color w:val="auto"/>
          <w:sz w:val="20"/>
          <w:szCs w:val="20"/>
          <w:shd w:val="clear" w:color="auto" w:fill="FFFFFF"/>
        </w:rPr>
        <w:t xml:space="preserve">Orcid: </w:t>
      </w:r>
      <w:hyperlink r:id="rId2" w:history="1">
        <w:r w:rsidR="00AE4485" w:rsidRPr="00F16310">
          <w:rPr>
            <w:rStyle w:val="Hyperlink"/>
            <w:sz w:val="20"/>
            <w:szCs w:val="20"/>
            <w:shd w:val="clear" w:color="auto" w:fill="FFFFFF"/>
          </w:rPr>
          <w:t>https://orcid.org/0000-0002-6950-6128</w:t>
        </w:r>
      </w:hyperlink>
      <w:r w:rsidR="00AE4485" w:rsidRPr="00F16310">
        <w:rPr>
          <w:color w:val="494A4C"/>
          <w:sz w:val="20"/>
          <w:szCs w:val="20"/>
          <w:shd w:val="clear" w:color="auto" w:fill="FFFFFF"/>
        </w:rPr>
        <w:t xml:space="preserve">. Email: </w:t>
      </w:r>
      <w:hyperlink r:id="rId3" w:history="1">
        <w:r w:rsidR="00AE4485" w:rsidRPr="00F16310">
          <w:rPr>
            <w:rStyle w:val="Hyperlink"/>
            <w:sz w:val="20"/>
            <w:szCs w:val="20"/>
            <w:shd w:val="clear" w:color="auto" w:fill="FFFFFF"/>
          </w:rPr>
          <w:t>jln@tjpr.jus.br</w:t>
        </w:r>
      </w:hyperlink>
      <w:r w:rsidR="00AE4485" w:rsidRPr="00F16310">
        <w:rPr>
          <w:color w:val="494A4C"/>
          <w:sz w:val="20"/>
          <w:szCs w:val="20"/>
          <w:shd w:val="clear" w:color="auto" w:fill="FFFFFF"/>
        </w:rPr>
        <w:t xml:space="preserve">. </w:t>
      </w:r>
    </w:p>
  </w:footnote>
  <w:footnote w:id="3">
    <w:p w:rsidR="00AE4485" w:rsidRPr="00F16310" w:rsidRDefault="00AE4485" w:rsidP="00F16310">
      <w:pPr>
        <w:pStyle w:val="Textodenotaderodap"/>
      </w:pPr>
      <w:r w:rsidRPr="00F16310">
        <w:rPr>
          <w:rStyle w:val="Refdenotaderodap"/>
        </w:rPr>
        <w:footnoteRef/>
      </w:r>
      <w:r w:rsidRPr="00F16310">
        <w:t xml:space="preserve"> </w:t>
      </w:r>
      <w:r w:rsidR="00D962DC">
        <w:t>Promotor. Doutor pela UFPR. Lattes: Orcid: Email:</w:t>
      </w:r>
    </w:p>
  </w:footnote>
  <w:footnote w:id="4">
    <w:p w:rsidR="00AE4485" w:rsidRDefault="00AE4485" w:rsidP="00F16310">
      <w:pPr>
        <w:pStyle w:val="Textodenotaderodap"/>
      </w:pPr>
      <w:r w:rsidRPr="00F16310">
        <w:rPr>
          <w:rStyle w:val="Refdenotaderodap"/>
        </w:rPr>
        <w:footnoteRef/>
      </w:r>
      <w:r>
        <w:t xml:space="preserve"> </w:t>
      </w:r>
      <w:r w:rsidR="00D962DC">
        <w:t>Assessor no TJPR. Especialista pela EMAP. Lattes: Orcid: Email:</w:t>
      </w:r>
    </w:p>
  </w:footnote>
  <w:footnote w:id="5">
    <w:p w:rsidR="00C95EA3" w:rsidRDefault="00C95EA3" w:rsidP="00C95EA3">
      <w:pPr>
        <w:autoSpaceDE w:val="0"/>
        <w:autoSpaceDN w:val="0"/>
        <w:adjustRightInd w:val="0"/>
        <w:spacing w:after="0" w:line="240" w:lineRule="auto"/>
        <w:ind w:left="0" w:firstLine="0"/>
        <w:jc w:val="left"/>
        <w:rPr>
          <w:rFonts w:ascii="Arial" w:eastAsiaTheme="minorEastAsia" w:hAnsi="Arial" w:cs="Arial"/>
          <w:color w:val="auto"/>
          <w:sz w:val="21"/>
          <w:szCs w:val="21"/>
        </w:rPr>
      </w:pPr>
      <w:r>
        <w:rPr>
          <w:rStyle w:val="Refdenotaderodap"/>
        </w:rPr>
        <w:footnoteRef/>
      </w:r>
      <w:r>
        <w:t xml:space="preserve"> </w:t>
      </w:r>
      <w:r>
        <w:rPr>
          <w:rFonts w:ascii="Arial,Bold" w:eastAsiaTheme="minorEastAsia" w:hAnsi="Arial,Bold" w:cs="Arial,Bold"/>
          <w:b/>
          <w:bCs/>
          <w:color w:val="auto"/>
          <w:sz w:val="18"/>
          <w:szCs w:val="18"/>
        </w:rPr>
        <w:t xml:space="preserve">Resumo: </w:t>
      </w:r>
      <w:r>
        <w:rPr>
          <w:rFonts w:ascii="Arial" w:eastAsiaTheme="minorEastAsia" w:hAnsi="Arial" w:cs="Arial"/>
          <w:color w:val="auto"/>
          <w:sz w:val="18"/>
          <w:szCs w:val="18"/>
        </w:rPr>
        <w:t>Apresentação concisa dos pontos relevantes de um documento.</w:t>
      </w:r>
    </w:p>
    <w:p w:rsidR="00C95EA3" w:rsidRDefault="00C95EA3" w:rsidP="00C95EA3">
      <w:pPr>
        <w:pStyle w:val="Textodenotaderodap"/>
      </w:pPr>
    </w:p>
  </w:footnote>
  <w:footnote w:id="6">
    <w:p w:rsidR="00321C61" w:rsidRDefault="00321C61">
      <w:pPr>
        <w:pStyle w:val="Textodenotaderodap"/>
      </w:pPr>
      <w:r>
        <w:rPr>
          <w:rStyle w:val="Refdenotaderodap"/>
        </w:rPr>
        <w:footnoteRef/>
      </w:r>
      <w:r>
        <w:t xml:space="preserve"> </w:t>
      </w:r>
      <w:r w:rsidRPr="00321C61">
        <w:rPr>
          <w:color w:val="202122"/>
          <w:sz w:val="21"/>
          <w:szCs w:val="21"/>
          <w:shd w:val="clear" w:color="auto" w:fill="FFFFFF"/>
        </w:rPr>
        <w:t>A organização ORCID oferece um registro aberto e independente que se destina a ser o padrão </w:t>
      </w:r>
      <w:r w:rsidRPr="00321C61">
        <w:rPr>
          <w:i/>
          <w:iCs/>
          <w:color w:val="202122"/>
          <w:sz w:val="21"/>
          <w:szCs w:val="21"/>
          <w:shd w:val="clear" w:color="auto" w:fill="FFFFFF"/>
        </w:rPr>
        <w:t>de facto</w:t>
      </w:r>
      <w:r w:rsidRPr="00321C61">
        <w:rPr>
          <w:color w:val="202122"/>
          <w:sz w:val="21"/>
          <w:szCs w:val="21"/>
          <w:shd w:val="clear" w:color="auto" w:fill="FFFFFF"/>
        </w:rPr>
        <w:t xml:space="preserve"> para a identificação do </w:t>
      </w:r>
      <w:r w:rsidRPr="00321C61">
        <w:rPr>
          <w:color w:val="auto"/>
          <w:sz w:val="21"/>
          <w:szCs w:val="21"/>
          <w:shd w:val="clear" w:color="auto" w:fill="FFFFFF"/>
        </w:rPr>
        <w:t>contribuidor na pesquisa e publicações académicas. </w:t>
      </w:r>
      <w:r w:rsidRPr="00321C61">
        <w:rPr>
          <w:b/>
          <w:bCs/>
          <w:color w:val="auto"/>
          <w:sz w:val="21"/>
          <w:szCs w:val="21"/>
          <w:shd w:val="clear" w:color="auto" w:fill="FFFFFF"/>
        </w:rPr>
        <w:t>Open Researcher and Contributor ID</w:t>
      </w:r>
      <w:r w:rsidRPr="00321C61">
        <w:rPr>
          <w:color w:val="auto"/>
          <w:sz w:val="21"/>
          <w:szCs w:val="21"/>
          <w:shd w:val="clear" w:color="auto" w:fill="FFFFFF"/>
        </w:rPr>
        <w:t> em português </w:t>
      </w:r>
      <w:r w:rsidRPr="00321C61">
        <w:rPr>
          <w:b/>
          <w:bCs/>
          <w:color w:val="auto"/>
          <w:sz w:val="21"/>
          <w:szCs w:val="21"/>
          <w:shd w:val="clear" w:color="auto" w:fill="FFFFFF"/>
        </w:rPr>
        <w:t>ID Aberto de Pesquisador e Contribuidor</w:t>
      </w:r>
      <w:r>
        <w:rPr>
          <w:b/>
          <w:bCs/>
          <w:color w:val="auto"/>
          <w:sz w:val="21"/>
          <w:szCs w:val="21"/>
          <w:shd w:val="clear" w:color="auto" w:fill="FFFFFF"/>
        </w:rPr>
        <w:t xml:space="preserve"> -</w:t>
      </w:r>
      <w:r w:rsidRPr="00321C61">
        <w:rPr>
          <w:color w:val="auto"/>
          <w:sz w:val="21"/>
          <w:szCs w:val="21"/>
          <w:shd w:val="clear" w:color="auto" w:fill="FFFFFF"/>
        </w:rPr>
        <w:t xml:space="preserve"> é um </w:t>
      </w:r>
      <w:hyperlink r:id="rId4" w:history="1">
        <w:r w:rsidRPr="00321C61">
          <w:rPr>
            <w:rStyle w:val="Hyperlink"/>
            <w:color w:val="auto"/>
            <w:sz w:val="21"/>
            <w:szCs w:val="21"/>
            <w:u w:val="none"/>
            <w:shd w:val="clear" w:color="auto" w:fill="FFFFFF"/>
          </w:rPr>
          <w:t>código alfanumérico</w:t>
        </w:r>
      </w:hyperlink>
      <w:r w:rsidRPr="00321C61">
        <w:rPr>
          <w:color w:val="auto"/>
          <w:sz w:val="21"/>
          <w:szCs w:val="21"/>
          <w:shd w:val="clear" w:color="auto" w:fill="FFFFFF"/>
        </w:rPr>
        <w:t> não proprietário para identificar exclusivamente </w:t>
      </w:r>
      <w:hyperlink r:id="rId5" w:tooltip="Código alfanumérico" w:history="1">
        <w:r w:rsidRPr="00321C61">
          <w:rPr>
            <w:rStyle w:val="Hyperlink"/>
            <w:color w:val="auto"/>
            <w:sz w:val="21"/>
            <w:szCs w:val="21"/>
            <w:u w:val="none"/>
            <w:shd w:val="clear" w:color="auto" w:fill="FFFFFF"/>
          </w:rPr>
          <w:t>cientistas</w:t>
        </w:r>
      </w:hyperlink>
      <w:r w:rsidRPr="00321C61">
        <w:rPr>
          <w:color w:val="auto"/>
          <w:sz w:val="21"/>
          <w:szCs w:val="21"/>
          <w:shd w:val="clear" w:color="auto" w:fill="FFFFFF"/>
        </w:rPr>
        <w:t> e outros autores académicos e contribuidores.</w:t>
      </w:r>
      <w:r w:rsidR="00216553">
        <w:rPr>
          <w:color w:val="auto"/>
          <w:sz w:val="21"/>
          <w:szCs w:val="21"/>
          <w:shd w:val="clear" w:color="auto" w:fill="FFFFFF"/>
        </w:rPr>
        <w:t xml:space="preserve">  </w:t>
      </w:r>
      <w:r w:rsidR="00DD7721">
        <w:rPr>
          <w:color w:val="auto"/>
          <w:sz w:val="21"/>
          <w:szCs w:val="21"/>
          <w:shd w:val="clear" w:color="auto" w:fill="FFFFFF"/>
        </w:rPr>
        <w:t xml:space="preserve">Registre-se: </w:t>
      </w:r>
      <w:hyperlink r:id="rId6" w:history="1">
        <w:r w:rsidR="00216553" w:rsidRPr="008E0291">
          <w:rPr>
            <w:rStyle w:val="Hyperlink"/>
            <w:sz w:val="21"/>
            <w:szCs w:val="21"/>
            <w:shd w:val="clear" w:color="auto" w:fill="FFFFFF"/>
          </w:rPr>
          <w:t>https://orcid.org/register</w:t>
        </w:r>
      </w:hyperlink>
      <w:r w:rsidR="00216553">
        <w:rPr>
          <w:color w:val="auto"/>
          <w:sz w:val="21"/>
          <w:szCs w:val="21"/>
          <w:shd w:val="clear" w:color="auto" w:fill="FFFFFF"/>
        </w:rPr>
        <w:t xml:space="preserve">. </w:t>
      </w:r>
    </w:p>
  </w:footnote>
  <w:footnote w:id="7">
    <w:p w:rsidR="00DD7721" w:rsidRDefault="00DD7721">
      <w:pPr>
        <w:pStyle w:val="Textodenotaderodap"/>
      </w:pPr>
      <w:r>
        <w:rPr>
          <w:rStyle w:val="Refdenotaderodap"/>
        </w:rPr>
        <w:footnoteRef/>
      </w:r>
      <w:r>
        <w:t xml:space="preserve"> Fonte:</w:t>
      </w:r>
      <w:r>
        <w:t xml:space="preserve"> </w:t>
      </w:r>
      <w:hyperlink r:id="rId7" w:history="1">
        <w:r w:rsidRPr="008E0291">
          <w:rPr>
            <w:rStyle w:val="Hyperlink"/>
          </w:rPr>
          <w:t>https://info.orcid.org/pt/what-is-orcid/</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199" style="width:16.5pt;height:16.5pt" coordsize="" o:spt="100" o:bullet="t" adj="0,,0" path="" stroked="f">
        <v:stroke joinstyle="miter"/>
        <v:imagedata r:id="rId1" o:title="image26"/>
        <v:formulas/>
        <v:path o:connecttype="segments"/>
      </v:shape>
    </w:pict>
  </w:numPicBullet>
  <w:numPicBullet w:numPicBulletId="1">
    <w:pict>
      <v:shape id="_x0000_i1200" style="width:16.5pt;height:15.75pt" coordsize="" o:spt="100" o:bullet="t" adj="0,,0" path="" stroked="f">
        <v:stroke joinstyle="miter"/>
        <v:imagedata r:id="rId2" o:title="image27"/>
        <v:formulas/>
        <v:path o:connecttype="segments"/>
      </v:shape>
    </w:pict>
  </w:numPicBullet>
  <w:numPicBullet w:numPicBulletId="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1" type="#_x0000_t75" style="width:16.5pt;height:16.5pt;visibility:visible;mso-wrap-style:square" o:bullet="t">
        <v:imagedata r:id="rId3" o:title=""/>
      </v:shape>
    </w:pict>
  </w:numPicBullet>
  <w:abstractNum w:abstractNumId="0" w15:restartNumberingAfterBreak="0">
    <w:nsid w:val="0A424606"/>
    <w:multiLevelType w:val="hybridMultilevel"/>
    <w:tmpl w:val="11F2D170"/>
    <w:lvl w:ilvl="0" w:tplc="368AAAA4">
      <w:start w:val="1"/>
      <w:numFmt w:val="lowerLetter"/>
      <w:lvlText w:val="%1."/>
      <w:lvlJc w:val="left"/>
      <w:pPr>
        <w:ind w:left="1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C5A6F120">
      <w:start w:val="1"/>
      <w:numFmt w:val="lowerLetter"/>
      <w:lvlText w:val="%2"/>
      <w:lvlJc w:val="left"/>
      <w:pPr>
        <w:ind w:left="10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EA567FDA">
      <w:start w:val="1"/>
      <w:numFmt w:val="lowerRoman"/>
      <w:lvlText w:val="%3"/>
      <w:lvlJc w:val="left"/>
      <w:pPr>
        <w:ind w:left="18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60CCD66E">
      <w:start w:val="1"/>
      <w:numFmt w:val="decimal"/>
      <w:lvlText w:val="%4"/>
      <w:lvlJc w:val="left"/>
      <w:pPr>
        <w:ind w:left="25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D2E8B972">
      <w:start w:val="1"/>
      <w:numFmt w:val="lowerLetter"/>
      <w:lvlText w:val="%5"/>
      <w:lvlJc w:val="left"/>
      <w:pPr>
        <w:ind w:left="32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C864484C">
      <w:start w:val="1"/>
      <w:numFmt w:val="lowerRoman"/>
      <w:lvlText w:val="%6"/>
      <w:lvlJc w:val="left"/>
      <w:pPr>
        <w:ind w:left="39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DD468832">
      <w:start w:val="1"/>
      <w:numFmt w:val="decimal"/>
      <w:lvlText w:val="%7"/>
      <w:lvlJc w:val="left"/>
      <w:pPr>
        <w:ind w:left="46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7ECE29D0">
      <w:start w:val="1"/>
      <w:numFmt w:val="lowerLetter"/>
      <w:lvlText w:val="%8"/>
      <w:lvlJc w:val="left"/>
      <w:pPr>
        <w:ind w:left="54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756C4916">
      <w:start w:val="1"/>
      <w:numFmt w:val="lowerRoman"/>
      <w:lvlText w:val="%9"/>
      <w:lvlJc w:val="left"/>
      <w:pPr>
        <w:ind w:left="61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02D4BA6"/>
    <w:multiLevelType w:val="hybridMultilevel"/>
    <w:tmpl w:val="DB365218"/>
    <w:lvl w:ilvl="0" w:tplc="FBB03AD4">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2E4B5AE">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4407232">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2521252">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762C8C0">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7E6433E">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9A2DFBE">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C882AA4">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44ADC18">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8CF66EF"/>
    <w:multiLevelType w:val="hybridMultilevel"/>
    <w:tmpl w:val="5EA67180"/>
    <w:lvl w:ilvl="0" w:tplc="D876B7DA">
      <w:start w:val="1"/>
      <w:numFmt w:val="decimal"/>
      <w:lvlText w:val="%1."/>
      <w:lvlJc w:val="left"/>
      <w:pPr>
        <w:ind w:left="0"/>
      </w:pPr>
      <w:rPr>
        <w:rFonts w:ascii="Times New Roman" w:eastAsia="Times New Roman" w:hAnsi="Times New Roman" w:cs="Times New Roman"/>
        <w:b/>
        <w:i w:val="0"/>
        <w:strike w:val="0"/>
        <w:dstrike w:val="0"/>
        <w:color w:val="000000"/>
        <w:sz w:val="26"/>
        <w:szCs w:val="26"/>
        <w:u w:val="none" w:color="000000"/>
        <w:bdr w:val="none" w:sz="0" w:space="0" w:color="auto"/>
        <w:shd w:val="clear" w:color="auto" w:fill="auto"/>
        <w:vertAlign w:val="baseline"/>
      </w:rPr>
    </w:lvl>
    <w:lvl w:ilvl="1" w:tplc="DEE460A6">
      <w:start w:val="1"/>
      <w:numFmt w:val="lowerLetter"/>
      <w:lvlText w:val="%2)"/>
      <w:lvlJc w:val="left"/>
      <w:pPr>
        <w:ind w:left="7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1F02088A">
      <w:start w:val="1"/>
      <w:numFmt w:val="lowerRoman"/>
      <w:lvlText w:val="%3"/>
      <w:lvlJc w:val="left"/>
      <w:pPr>
        <w:ind w:left="145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D5026B56">
      <w:start w:val="1"/>
      <w:numFmt w:val="decimal"/>
      <w:lvlText w:val="%4"/>
      <w:lvlJc w:val="left"/>
      <w:pPr>
        <w:ind w:left="217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46BAC3C8">
      <w:start w:val="1"/>
      <w:numFmt w:val="lowerLetter"/>
      <w:lvlText w:val="%5"/>
      <w:lvlJc w:val="left"/>
      <w:pPr>
        <w:ind w:left="289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8CBEE5EE">
      <w:start w:val="1"/>
      <w:numFmt w:val="lowerRoman"/>
      <w:lvlText w:val="%6"/>
      <w:lvlJc w:val="left"/>
      <w:pPr>
        <w:ind w:left="361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63E2294E">
      <w:start w:val="1"/>
      <w:numFmt w:val="decimal"/>
      <w:lvlText w:val="%7"/>
      <w:lvlJc w:val="left"/>
      <w:pPr>
        <w:ind w:left="433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219CD9EA">
      <w:start w:val="1"/>
      <w:numFmt w:val="lowerLetter"/>
      <w:lvlText w:val="%8"/>
      <w:lvlJc w:val="left"/>
      <w:pPr>
        <w:ind w:left="505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89EE1174">
      <w:start w:val="1"/>
      <w:numFmt w:val="lowerRoman"/>
      <w:lvlText w:val="%9"/>
      <w:lvlJc w:val="left"/>
      <w:pPr>
        <w:ind w:left="577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1CC324AF"/>
    <w:multiLevelType w:val="hybridMultilevel"/>
    <w:tmpl w:val="322054AA"/>
    <w:lvl w:ilvl="0" w:tplc="91D40A94">
      <w:start w:val="2"/>
      <w:numFmt w:val="decimal"/>
      <w:lvlText w:val="%1"/>
      <w:lvlJc w:val="left"/>
      <w:pPr>
        <w:ind w:left="133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3F806240">
      <w:start w:val="1"/>
      <w:numFmt w:val="lowerLetter"/>
      <w:lvlText w:val="%2"/>
      <w:lvlJc w:val="left"/>
      <w:pPr>
        <w:ind w:left="118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9EA6EF62">
      <w:start w:val="1"/>
      <w:numFmt w:val="lowerRoman"/>
      <w:lvlText w:val="%3"/>
      <w:lvlJc w:val="left"/>
      <w:pPr>
        <w:ind w:left="190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301C0E42">
      <w:start w:val="1"/>
      <w:numFmt w:val="decimal"/>
      <w:lvlText w:val="%4"/>
      <w:lvlJc w:val="left"/>
      <w:pPr>
        <w:ind w:left="26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3C6EB452">
      <w:start w:val="1"/>
      <w:numFmt w:val="lowerLetter"/>
      <w:lvlText w:val="%5"/>
      <w:lvlJc w:val="left"/>
      <w:pPr>
        <w:ind w:left="334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416093C0">
      <w:start w:val="1"/>
      <w:numFmt w:val="lowerRoman"/>
      <w:lvlText w:val="%6"/>
      <w:lvlJc w:val="left"/>
      <w:pPr>
        <w:ind w:left="406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924A9DDC">
      <w:start w:val="1"/>
      <w:numFmt w:val="decimal"/>
      <w:lvlText w:val="%7"/>
      <w:lvlJc w:val="left"/>
      <w:pPr>
        <w:ind w:left="478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7C0EAE12">
      <w:start w:val="1"/>
      <w:numFmt w:val="lowerLetter"/>
      <w:lvlText w:val="%8"/>
      <w:lvlJc w:val="left"/>
      <w:pPr>
        <w:ind w:left="550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568A83BE">
      <w:start w:val="1"/>
      <w:numFmt w:val="lowerRoman"/>
      <w:lvlText w:val="%9"/>
      <w:lvlJc w:val="left"/>
      <w:pPr>
        <w:ind w:left="62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0726B77"/>
    <w:multiLevelType w:val="hybridMultilevel"/>
    <w:tmpl w:val="1EB21776"/>
    <w:lvl w:ilvl="0" w:tplc="567EAE80">
      <w:start w:val="1"/>
      <w:numFmt w:val="bullet"/>
      <w:lvlText w:val="•"/>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F6A0091C">
      <w:start w:val="1"/>
      <w:numFmt w:val="bullet"/>
      <w:lvlText w:val="o"/>
      <w:lvlJc w:val="left"/>
      <w:pPr>
        <w:ind w:left="7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E4DC8314">
      <w:start w:val="1"/>
      <w:numFmt w:val="bullet"/>
      <w:lvlRestart w:val="0"/>
      <w:lvlText w:val="•"/>
      <w:lvlPicBulletId w:val="1"/>
      <w:lvlJc w:val="left"/>
      <w:pPr>
        <w:ind w:left="75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C7E2F72">
      <w:start w:val="1"/>
      <w:numFmt w:val="bullet"/>
      <w:lvlText w:val="•"/>
      <w:lvlJc w:val="left"/>
      <w:pPr>
        <w:ind w:left="18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9F6ED430">
      <w:start w:val="1"/>
      <w:numFmt w:val="bullet"/>
      <w:lvlText w:val="o"/>
      <w:lvlJc w:val="left"/>
      <w:pPr>
        <w:ind w:left="254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D91221BE">
      <w:start w:val="1"/>
      <w:numFmt w:val="bullet"/>
      <w:lvlText w:val="▪"/>
      <w:lvlJc w:val="left"/>
      <w:pPr>
        <w:ind w:left="326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1ACFC56">
      <w:start w:val="1"/>
      <w:numFmt w:val="bullet"/>
      <w:lvlText w:val="•"/>
      <w:lvlJc w:val="left"/>
      <w:pPr>
        <w:ind w:left="39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2962E578">
      <w:start w:val="1"/>
      <w:numFmt w:val="bullet"/>
      <w:lvlText w:val="o"/>
      <w:lvlJc w:val="left"/>
      <w:pPr>
        <w:ind w:left="47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ACA83A5A">
      <w:start w:val="1"/>
      <w:numFmt w:val="bullet"/>
      <w:lvlText w:val="▪"/>
      <w:lvlJc w:val="left"/>
      <w:pPr>
        <w:ind w:left="54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2298596D"/>
    <w:multiLevelType w:val="hybridMultilevel"/>
    <w:tmpl w:val="F21CB986"/>
    <w:lvl w:ilvl="0" w:tplc="DB34FD84">
      <w:start w:val="1"/>
      <w:numFmt w:val="lowerLetter"/>
      <w:lvlText w:val="%1."/>
      <w:lvlJc w:val="left"/>
      <w:pPr>
        <w:ind w:left="1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37BE05CC">
      <w:start w:val="1"/>
      <w:numFmt w:val="lowerLetter"/>
      <w:lvlText w:val="%2"/>
      <w:lvlJc w:val="left"/>
      <w:pPr>
        <w:ind w:left="10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BD5C1956">
      <w:start w:val="1"/>
      <w:numFmt w:val="lowerRoman"/>
      <w:lvlText w:val="%3"/>
      <w:lvlJc w:val="left"/>
      <w:pPr>
        <w:ind w:left="18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7C926216">
      <w:start w:val="1"/>
      <w:numFmt w:val="decimal"/>
      <w:lvlText w:val="%4"/>
      <w:lvlJc w:val="left"/>
      <w:pPr>
        <w:ind w:left="25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8042F18C">
      <w:start w:val="1"/>
      <w:numFmt w:val="lowerLetter"/>
      <w:lvlText w:val="%5"/>
      <w:lvlJc w:val="left"/>
      <w:pPr>
        <w:ind w:left="32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506CBE2C">
      <w:start w:val="1"/>
      <w:numFmt w:val="lowerRoman"/>
      <w:lvlText w:val="%6"/>
      <w:lvlJc w:val="left"/>
      <w:pPr>
        <w:ind w:left="39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599AD14A">
      <w:start w:val="1"/>
      <w:numFmt w:val="decimal"/>
      <w:lvlText w:val="%7"/>
      <w:lvlJc w:val="left"/>
      <w:pPr>
        <w:ind w:left="46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A15EFBFA">
      <w:start w:val="1"/>
      <w:numFmt w:val="lowerLetter"/>
      <w:lvlText w:val="%8"/>
      <w:lvlJc w:val="left"/>
      <w:pPr>
        <w:ind w:left="54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3BDE153E">
      <w:start w:val="1"/>
      <w:numFmt w:val="lowerRoman"/>
      <w:lvlText w:val="%9"/>
      <w:lvlJc w:val="left"/>
      <w:pPr>
        <w:ind w:left="61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8137CA9"/>
    <w:multiLevelType w:val="hybridMultilevel"/>
    <w:tmpl w:val="74D20FB8"/>
    <w:lvl w:ilvl="0" w:tplc="4A2C0E6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A03F3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7A2AEA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8E8F6D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DE80B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F9251A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742FA9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38B7E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214816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9286ACD"/>
    <w:multiLevelType w:val="hybridMultilevel"/>
    <w:tmpl w:val="FD7E748C"/>
    <w:lvl w:ilvl="0" w:tplc="A800709C">
      <w:start w:val="1"/>
      <w:numFmt w:val="bullet"/>
      <w:lvlText w:val=""/>
      <w:lvlPicBulletId w:val="2"/>
      <w:lvlJc w:val="left"/>
      <w:pPr>
        <w:tabs>
          <w:tab w:val="num" w:pos="720"/>
        </w:tabs>
        <w:ind w:left="720" w:hanging="360"/>
      </w:pPr>
      <w:rPr>
        <w:rFonts w:ascii="Symbol" w:hAnsi="Symbol" w:hint="default"/>
      </w:rPr>
    </w:lvl>
    <w:lvl w:ilvl="1" w:tplc="B00E7D4E" w:tentative="1">
      <w:start w:val="1"/>
      <w:numFmt w:val="bullet"/>
      <w:lvlText w:val=""/>
      <w:lvlJc w:val="left"/>
      <w:pPr>
        <w:tabs>
          <w:tab w:val="num" w:pos="1440"/>
        </w:tabs>
        <w:ind w:left="1440" w:hanging="360"/>
      </w:pPr>
      <w:rPr>
        <w:rFonts w:ascii="Symbol" w:hAnsi="Symbol" w:hint="default"/>
      </w:rPr>
    </w:lvl>
    <w:lvl w:ilvl="2" w:tplc="988258F8" w:tentative="1">
      <w:start w:val="1"/>
      <w:numFmt w:val="bullet"/>
      <w:lvlText w:val=""/>
      <w:lvlJc w:val="left"/>
      <w:pPr>
        <w:tabs>
          <w:tab w:val="num" w:pos="2160"/>
        </w:tabs>
        <w:ind w:left="2160" w:hanging="360"/>
      </w:pPr>
      <w:rPr>
        <w:rFonts w:ascii="Symbol" w:hAnsi="Symbol" w:hint="default"/>
      </w:rPr>
    </w:lvl>
    <w:lvl w:ilvl="3" w:tplc="9AB81C3E" w:tentative="1">
      <w:start w:val="1"/>
      <w:numFmt w:val="bullet"/>
      <w:lvlText w:val=""/>
      <w:lvlJc w:val="left"/>
      <w:pPr>
        <w:tabs>
          <w:tab w:val="num" w:pos="2880"/>
        </w:tabs>
        <w:ind w:left="2880" w:hanging="360"/>
      </w:pPr>
      <w:rPr>
        <w:rFonts w:ascii="Symbol" w:hAnsi="Symbol" w:hint="default"/>
      </w:rPr>
    </w:lvl>
    <w:lvl w:ilvl="4" w:tplc="C57A532A" w:tentative="1">
      <w:start w:val="1"/>
      <w:numFmt w:val="bullet"/>
      <w:lvlText w:val=""/>
      <w:lvlJc w:val="left"/>
      <w:pPr>
        <w:tabs>
          <w:tab w:val="num" w:pos="3600"/>
        </w:tabs>
        <w:ind w:left="3600" w:hanging="360"/>
      </w:pPr>
      <w:rPr>
        <w:rFonts w:ascii="Symbol" w:hAnsi="Symbol" w:hint="default"/>
      </w:rPr>
    </w:lvl>
    <w:lvl w:ilvl="5" w:tplc="04406CB8" w:tentative="1">
      <w:start w:val="1"/>
      <w:numFmt w:val="bullet"/>
      <w:lvlText w:val=""/>
      <w:lvlJc w:val="left"/>
      <w:pPr>
        <w:tabs>
          <w:tab w:val="num" w:pos="4320"/>
        </w:tabs>
        <w:ind w:left="4320" w:hanging="360"/>
      </w:pPr>
      <w:rPr>
        <w:rFonts w:ascii="Symbol" w:hAnsi="Symbol" w:hint="default"/>
      </w:rPr>
    </w:lvl>
    <w:lvl w:ilvl="6" w:tplc="3CF88A5C" w:tentative="1">
      <w:start w:val="1"/>
      <w:numFmt w:val="bullet"/>
      <w:lvlText w:val=""/>
      <w:lvlJc w:val="left"/>
      <w:pPr>
        <w:tabs>
          <w:tab w:val="num" w:pos="5040"/>
        </w:tabs>
        <w:ind w:left="5040" w:hanging="360"/>
      </w:pPr>
      <w:rPr>
        <w:rFonts w:ascii="Symbol" w:hAnsi="Symbol" w:hint="default"/>
      </w:rPr>
    </w:lvl>
    <w:lvl w:ilvl="7" w:tplc="92729AA2" w:tentative="1">
      <w:start w:val="1"/>
      <w:numFmt w:val="bullet"/>
      <w:lvlText w:val=""/>
      <w:lvlJc w:val="left"/>
      <w:pPr>
        <w:tabs>
          <w:tab w:val="num" w:pos="5760"/>
        </w:tabs>
        <w:ind w:left="5760" w:hanging="360"/>
      </w:pPr>
      <w:rPr>
        <w:rFonts w:ascii="Symbol" w:hAnsi="Symbol" w:hint="default"/>
      </w:rPr>
    </w:lvl>
    <w:lvl w:ilvl="8" w:tplc="DA18663E"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57BD2A50"/>
    <w:multiLevelType w:val="hybridMultilevel"/>
    <w:tmpl w:val="130C0D5E"/>
    <w:lvl w:ilvl="0" w:tplc="53E03506">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8C4D13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A8AF9D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AEC984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6087E8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6D8774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020E94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2BA5DF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494C7F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4CB7968"/>
    <w:multiLevelType w:val="hybridMultilevel"/>
    <w:tmpl w:val="A258B42E"/>
    <w:lvl w:ilvl="0" w:tplc="EEA4CDF6">
      <w:start w:val="1"/>
      <w:numFmt w:val="lowerLetter"/>
      <w:lvlText w:val="%1."/>
      <w:lvlJc w:val="left"/>
      <w:pPr>
        <w:ind w:left="3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A4C4B8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A0EABC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B18D40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4705B4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C26CBF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88CF32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19AF05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A1E812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CD013F0"/>
    <w:multiLevelType w:val="hybridMultilevel"/>
    <w:tmpl w:val="4848574C"/>
    <w:lvl w:ilvl="0" w:tplc="909E8FC0">
      <w:start w:val="12"/>
      <w:numFmt w:val="decimal"/>
      <w:lvlText w:val="%1."/>
      <w:lvlJc w:val="left"/>
      <w:pPr>
        <w:ind w:left="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3618BFDC">
      <w:start w:val="1"/>
      <w:numFmt w:val="lowerLetter"/>
      <w:lvlText w:val="%2"/>
      <w:lvlJc w:val="left"/>
      <w:pPr>
        <w:ind w:left="11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E8BE6350">
      <w:start w:val="1"/>
      <w:numFmt w:val="lowerRoman"/>
      <w:lvlText w:val="%3"/>
      <w:lvlJc w:val="left"/>
      <w:pPr>
        <w:ind w:left="183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8680654E">
      <w:start w:val="1"/>
      <w:numFmt w:val="decimal"/>
      <w:lvlText w:val="%4"/>
      <w:lvlJc w:val="left"/>
      <w:pPr>
        <w:ind w:left="255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F48A0F06">
      <w:start w:val="1"/>
      <w:numFmt w:val="lowerLetter"/>
      <w:lvlText w:val="%5"/>
      <w:lvlJc w:val="left"/>
      <w:pPr>
        <w:ind w:left="327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C0B8EB04">
      <w:start w:val="1"/>
      <w:numFmt w:val="lowerRoman"/>
      <w:lvlText w:val="%6"/>
      <w:lvlJc w:val="left"/>
      <w:pPr>
        <w:ind w:left="399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B9464470">
      <w:start w:val="1"/>
      <w:numFmt w:val="decimal"/>
      <w:lvlText w:val="%7"/>
      <w:lvlJc w:val="left"/>
      <w:pPr>
        <w:ind w:left="47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01407636">
      <w:start w:val="1"/>
      <w:numFmt w:val="lowerLetter"/>
      <w:lvlText w:val="%8"/>
      <w:lvlJc w:val="left"/>
      <w:pPr>
        <w:ind w:left="543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80E669A8">
      <w:start w:val="1"/>
      <w:numFmt w:val="lowerRoman"/>
      <w:lvlText w:val="%9"/>
      <w:lvlJc w:val="left"/>
      <w:pPr>
        <w:ind w:left="615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7F2E55E0"/>
    <w:multiLevelType w:val="hybridMultilevel"/>
    <w:tmpl w:val="75DE2EEA"/>
    <w:lvl w:ilvl="0" w:tplc="3F946954">
      <w:start w:val="1"/>
      <w:numFmt w:val="bullet"/>
      <w:lvlText w:val="•"/>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43A808EA">
      <w:start w:val="1"/>
      <w:numFmt w:val="bullet"/>
      <w:lvlText w:val="o"/>
      <w:lvlJc w:val="left"/>
      <w:pPr>
        <w:ind w:left="7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7536F314">
      <w:start w:val="1"/>
      <w:numFmt w:val="bullet"/>
      <w:lvlRestart w:val="0"/>
      <w:lvlText w:val="•"/>
      <w:lvlPicBulletId w:val="0"/>
      <w:lvlJc w:val="left"/>
      <w:pPr>
        <w:ind w:left="7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111CC408">
      <w:start w:val="1"/>
      <w:numFmt w:val="bullet"/>
      <w:lvlText w:val="•"/>
      <w:lvlJc w:val="left"/>
      <w:pPr>
        <w:ind w:left="181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6B6A3E0">
      <w:start w:val="1"/>
      <w:numFmt w:val="bullet"/>
      <w:lvlText w:val="o"/>
      <w:lvlJc w:val="left"/>
      <w:pPr>
        <w:ind w:left="25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7138CFB0">
      <w:start w:val="1"/>
      <w:numFmt w:val="bullet"/>
      <w:lvlText w:val="▪"/>
      <w:lvlJc w:val="left"/>
      <w:pPr>
        <w:ind w:left="32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20720220">
      <w:start w:val="1"/>
      <w:numFmt w:val="bullet"/>
      <w:lvlText w:val="•"/>
      <w:lvlJc w:val="left"/>
      <w:pPr>
        <w:ind w:left="397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56C147C">
      <w:start w:val="1"/>
      <w:numFmt w:val="bullet"/>
      <w:lvlText w:val="o"/>
      <w:lvlJc w:val="left"/>
      <w:pPr>
        <w:ind w:left="469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9B03D2C">
      <w:start w:val="1"/>
      <w:numFmt w:val="bullet"/>
      <w:lvlText w:val="▪"/>
      <w:lvlJc w:val="left"/>
      <w:pPr>
        <w:ind w:left="541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abstractNumId w:val="9"/>
  </w:num>
  <w:num w:numId="2">
    <w:abstractNumId w:val="1"/>
  </w:num>
  <w:num w:numId="3">
    <w:abstractNumId w:val="0"/>
  </w:num>
  <w:num w:numId="4">
    <w:abstractNumId w:val="5"/>
  </w:num>
  <w:num w:numId="5">
    <w:abstractNumId w:val="3"/>
  </w:num>
  <w:num w:numId="6">
    <w:abstractNumId w:val="6"/>
  </w:num>
  <w:num w:numId="7">
    <w:abstractNumId w:val="8"/>
  </w:num>
  <w:num w:numId="8">
    <w:abstractNumId w:val="2"/>
  </w:num>
  <w:num w:numId="9">
    <w:abstractNumId w:val="11"/>
  </w:num>
  <w:num w:numId="10">
    <w:abstractNumId w:val="4"/>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E70"/>
    <w:rsid w:val="000974DB"/>
    <w:rsid w:val="001572D6"/>
    <w:rsid w:val="001D2E70"/>
    <w:rsid w:val="00216553"/>
    <w:rsid w:val="00321C61"/>
    <w:rsid w:val="00370EDF"/>
    <w:rsid w:val="003A30E5"/>
    <w:rsid w:val="00467016"/>
    <w:rsid w:val="004B092A"/>
    <w:rsid w:val="004C5862"/>
    <w:rsid w:val="00556DB7"/>
    <w:rsid w:val="00824AC8"/>
    <w:rsid w:val="00863C7C"/>
    <w:rsid w:val="00AE25F3"/>
    <w:rsid w:val="00AE4485"/>
    <w:rsid w:val="00BC1002"/>
    <w:rsid w:val="00C95EA3"/>
    <w:rsid w:val="00CA04FF"/>
    <w:rsid w:val="00D962DC"/>
    <w:rsid w:val="00DD7721"/>
    <w:rsid w:val="00E30973"/>
    <w:rsid w:val="00F163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3DA26"/>
  <w15:docId w15:val="{A4CFD893-0DB2-4888-A11B-FCB4E42F1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 w:line="248" w:lineRule="auto"/>
      <w:ind w:left="10" w:hanging="10"/>
      <w:jc w:val="both"/>
    </w:pPr>
    <w:rPr>
      <w:rFonts w:ascii="Times New Roman" w:eastAsia="Times New Roman" w:hAnsi="Times New Roman" w:cs="Times New Roman"/>
      <w:color w:val="000000"/>
    </w:rPr>
  </w:style>
  <w:style w:type="paragraph" w:styleId="Ttulo1">
    <w:name w:val="heading 1"/>
    <w:next w:val="Normal"/>
    <w:link w:val="Ttulo1Char"/>
    <w:uiPriority w:val="9"/>
    <w:unhideWhenUsed/>
    <w:qFormat/>
    <w:pPr>
      <w:keepNext/>
      <w:keepLines/>
      <w:spacing w:after="0"/>
      <w:ind w:left="10" w:hanging="10"/>
      <w:outlineLvl w:val="0"/>
    </w:pPr>
    <w:rPr>
      <w:rFonts w:ascii="Times New Roman" w:eastAsia="Times New Roman" w:hAnsi="Times New Roman" w:cs="Times New Roman"/>
      <w:b/>
      <w:color w:val="000000"/>
      <w:sz w:val="24"/>
    </w:rPr>
  </w:style>
  <w:style w:type="paragraph" w:styleId="Ttulo2">
    <w:name w:val="heading 2"/>
    <w:next w:val="Normal"/>
    <w:link w:val="Ttulo2Char"/>
    <w:uiPriority w:val="9"/>
    <w:unhideWhenUsed/>
    <w:qFormat/>
    <w:pPr>
      <w:keepNext/>
      <w:keepLines/>
      <w:spacing w:after="0"/>
      <w:ind w:left="238" w:hanging="10"/>
      <w:outlineLvl w:val="1"/>
    </w:pPr>
    <w:rPr>
      <w:rFonts w:ascii="Times New Roman" w:eastAsia="Times New Roman" w:hAnsi="Times New Roman" w:cs="Times New Roman"/>
      <w:b/>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Pr>
      <w:rFonts w:ascii="Times New Roman" w:eastAsia="Times New Roman" w:hAnsi="Times New Roman" w:cs="Times New Roman"/>
      <w:b/>
      <w:color w:val="000000"/>
      <w:sz w:val="22"/>
    </w:rPr>
  </w:style>
  <w:style w:type="character" w:customStyle="1" w:styleId="Ttulo1Char">
    <w:name w:val="Título 1 Char"/>
    <w:link w:val="Ttulo1"/>
    <w:rPr>
      <w:rFonts w:ascii="Times New Roman" w:eastAsia="Times New Roman" w:hAnsi="Times New Roman" w:cs="Times New Roman"/>
      <w:b/>
      <w:color w:val="000000"/>
      <w:sz w:val="24"/>
    </w:rPr>
  </w:style>
  <w:style w:type="paragraph" w:customStyle="1" w:styleId="footnotedescription">
    <w:name w:val="footnote description"/>
    <w:next w:val="Normal"/>
    <w:link w:val="footnotedescriptionChar"/>
    <w:hidden/>
    <w:pPr>
      <w:spacing w:after="33" w:line="251" w:lineRule="auto"/>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Pr>
      <w:rFonts w:ascii="Times New Roman" w:eastAsia="Times New Roman" w:hAnsi="Times New Roman" w:cs="Times New Roman"/>
      <w:color w:val="000000"/>
      <w:sz w:val="18"/>
    </w:rPr>
  </w:style>
  <w:style w:type="character" w:customStyle="1" w:styleId="footnotemark">
    <w:name w:val="footnote mark"/>
    <w:hidden/>
    <w:rPr>
      <w:rFonts w:ascii="Times New Roman" w:eastAsia="Times New Roman" w:hAnsi="Times New Roman" w:cs="Times New Roman"/>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odenotaderodap">
    <w:name w:val="footnote text"/>
    <w:basedOn w:val="Normal"/>
    <w:link w:val="TextodenotaderodapChar"/>
    <w:uiPriority w:val="99"/>
    <w:semiHidden/>
    <w:unhideWhenUsed/>
    <w:rsid w:val="00AE448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E4485"/>
    <w:rPr>
      <w:rFonts w:ascii="Times New Roman" w:eastAsia="Times New Roman" w:hAnsi="Times New Roman" w:cs="Times New Roman"/>
      <w:color w:val="000000"/>
      <w:sz w:val="20"/>
      <w:szCs w:val="20"/>
    </w:rPr>
  </w:style>
  <w:style w:type="character" w:styleId="Refdenotaderodap">
    <w:name w:val="footnote reference"/>
    <w:basedOn w:val="Fontepargpadro"/>
    <w:uiPriority w:val="99"/>
    <w:semiHidden/>
    <w:unhideWhenUsed/>
    <w:rsid w:val="00AE4485"/>
    <w:rPr>
      <w:vertAlign w:val="superscript"/>
    </w:rPr>
  </w:style>
  <w:style w:type="character" w:styleId="Hyperlink">
    <w:name w:val="Hyperlink"/>
    <w:basedOn w:val="Fontepargpadro"/>
    <w:uiPriority w:val="99"/>
    <w:unhideWhenUsed/>
    <w:rsid w:val="00AE4485"/>
    <w:rPr>
      <w:color w:val="0563C1" w:themeColor="hyperlink"/>
      <w:u w:val="single"/>
    </w:rPr>
  </w:style>
  <w:style w:type="paragraph" w:styleId="PargrafodaLista">
    <w:name w:val="List Paragraph"/>
    <w:basedOn w:val="Normal"/>
    <w:uiPriority w:val="34"/>
    <w:qFormat/>
    <w:rsid w:val="004C5862"/>
    <w:pPr>
      <w:ind w:left="720"/>
      <w:contextualSpacing/>
    </w:pPr>
  </w:style>
  <w:style w:type="paragraph" w:styleId="Pr-formataoHTML">
    <w:name w:val="HTML Preformatted"/>
    <w:basedOn w:val="Normal"/>
    <w:link w:val="Pr-formataoHTMLChar"/>
    <w:uiPriority w:val="99"/>
    <w:semiHidden/>
    <w:unhideWhenUsed/>
    <w:rsid w:val="00F163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hAnsi="Courier New" w:cs="Courier New"/>
      <w:color w:val="auto"/>
      <w:sz w:val="20"/>
      <w:szCs w:val="20"/>
    </w:rPr>
  </w:style>
  <w:style w:type="character" w:customStyle="1" w:styleId="Pr-formataoHTMLChar">
    <w:name w:val="Pré-formatação HTML Char"/>
    <w:basedOn w:val="Fontepargpadro"/>
    <w:link w:val="Pr-formataoHTML"/>
    <w:uiPriority w:val="99"/>
    <w:semiHidden/>
    <w:rsid w:val="00F16310"/>
    <w:rPr>
      <w:rFonts w:ascii="Courier New" w:eastAsia="Times New Roman" w:hAnsi="Courier New" w:cs="Courier New"/>
      <w:sz w:val="20"/>
      <w:szCs w:val="20"/>
    </w:rPr>
  </w:style>
  <w:style w:type="character" w:customStyle="1" w:styleId="y2iqfc">
    <w:name w:val="y2iqfc"/>
    <w:basedOn w:val="Fontepargpadro"/>
    <w:rsid w:val="00F16310"/>
  </w:style>
  <w:style w:type="paragraph" w:customStyle="1" w:styleId="gt-block">
    <w:name w:val="gt-block"/>
    <w:basedOn w:val="Normal"/>
    <w:rsid w:val="00DD7721"/>
    <w:pPr>
      <w:spacing w:before="100" w:beforeAutospacing="1" w:after="100" w:afterAutospacing="1" w:line="240" w:lineRule="auto"/>
      <w:ind w:left="0" w:firstLine="0"/>
      <w:jc w:val="left"/>
    </w:pPr>
    <w:rPr>
      <w:color w:val="auto"/>
      <w:sz w:val="24"/>
      <w:szCs w:val="24"/>
    </w:rPr>
  </w:style>
  <w:style w:type="paragraph" w:styleId="NormalWeb">
    <w:name w:val="Normal (Web)"/>
    <w:basedOn w:val="Normal"/>
    <w:uiPriority w:val="99"/>
    <w:semiHidden/>
    <w:unhideWhenUsed/>
    <w:rsid w:val="00DD7721"/>
    <w:pPr>
      <w:spacing w:before="100" w:beforeAutospacing="1" w:after="100" w:afterAutospacing="1" w:line="240" w:lineRule="auto"/>
      <w:ind w:left="0" w:firstLine="0"/>
      <w:jc w:val="left"/>
    </w:pPr>
    <w:rPr>
      <w:color w:val="auto"/>
      <w:sz w:val="24"/>
      <w:szCs w:val="24"/>
    </w:rPr>
  </w:style>
  <w:style w:type="character" w:styleId="Forte">
    <w:name w:val="Strong"/>
    <w:basedOn w:val="Fontepargpadro"/>
    <w:uiPriority w:val="22"/>
    <w:qFormat/>
    <w:rsid w:val="00DD77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763415">
      <w:bodyDiv w:val="1"/>
      <w:marLeft w:val="0"/>
      <w:marRight w:val="0"/>
      <w:marTop w:val="0"/>
      <w:marBottom w:val="0"/>
      <w:divBdr>
        <w:top w:val="none" w:sz="0" w:space="0" w:color="auto"/>
        <w:left w:val="none" w:sz="0" w:space="0" w:color="auto"/>
        <w:bottom w:val="none" w:sz="0" w:space="0" w:color="auto"/>
        <w:right w:val="none" w:sz="0" w:space="0" w:color="auto"/>
      </w:divBdr>
      <w:divsChild>
        <w:div w:id="1754008571">
          <w:marLeft w:val="0"/>
          <w:marRight w:val="0"/>
          <w:marTop w:val="0"/>
          <w:marBottom w:val="0"/>
          <w:divBdr>
            <w:top w:val="none" w:sz="0" w:space="0" w:color="auto"/>
            <w:left w:val="none" w:sz="0" w:space="0" w:color="auto"/>
            <w:bottom w:val="none" w:sz="0" w:space="0" w:color="auto"/>
            <w:right w:val="none" w:sz="0" w:space="0" w:color="auto"/>
          </w:divBdr>
          <w:divsChild>
            <w:div w:id="701130335">
              <w:marLeft w:val="0"/>
              <w:marRight w:val="0"/>
              <w:marTop w:val="0"/>
              <w:marBottom w:val="288"/>
              <w:divBdr>
                <w:top w:val="none" w:sz="0" w:space="0" w:color="auto"/>
                <w:left w:val="none" w:sz="0" w:space="0" w:color="auto"/>
                <w:bottom w:val="none" w:sz="0" w:space="0" w:color="auto"/>
                <w:right w:val="none" w:sz="0" w:space="0" w:color="auto"/>
              </w:divBdr>
            </w:div>
          </w:divsChild>
        </w:div>
      </w:divsChild>
    </w:div>
    <w:div w:id="18356865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rcid.org/regist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register" TargetMode="External"/><Relationship Id="rId5" Type="http://schemas.openxmlformats.org/officeDocument/2006/relationships/webSettings" Target="webSettings.xml"/><Relationship Id="rId10" Type="http://schemas.openxmlformats.org/officeDocument/2006/relationships/image" Target="media/image6.jpg"/><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mailto:jln@tjpr.jus.br" TargetMode="External"/><Relationship Id="rId7" Type="http://schemas.openxmlformats.org/officeDocument/2006/relationships/hyperlink" Target="https://info.orcid.org/pt/what-is-orcid/" TargetMode="External"/><Relationship Id="rId2" Type="http://schemas.openxmlformats.org/officeDocument/2006/relationships/hyperlink" Target="https://orcid.org/0000-0002-6950-6128" TargetMode="External"/><Relationship Id="rId1" Type="http://schemas.openxmlformats.org/officeDocument/2006/relationships/hyperlink" Target="http://lattes.cnpq.br/8509259358093260" TargetMode="External"/><Relationship Id="rId6" Type="http://schemas.openxmlformats.org/officeDocument/2006/relationships/hyperlink" Target="https://orcid.org/register" TargetMode="External"/><Relationship Id="rId5" Type="http://schemas.openxmlformats.org/officeDocument/2006/relationships/hyperlink" Target="https://pt.wikipedia.org/wiki/Cientista" TargetMode="External"/><Relationship Id="rId4" Type="http://schemas.openxmlformats.org/officeDocument/2006/relationships/hyperlink" Target="https://pt.wikipedia.org/wiki/C%C3%B3digo_alfanum%C3%A9rico"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5BD5F-DCDF-4040-BF57-CE0CE5FE1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829</Words>
  <Characters>4482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Tribunal de Justiça do Estado do Paraná</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Adriane da Silva Garcel</dc:creator>
  <cp:keywords/>
  <cp:lastModifiedBy>Adriane da Silva Garcel</cp:lastModifiedBy>
  <cp:revision>82</cp:revision>
  <dcterms:created xsi:type="dcterms:W3CDTF">2021-07-16T16:52:00Z</dcterms:created>
  <dcterms:modified xsi:type="dcterms:W3CDTF">2021-07-16T18:00:00Z</dcterms:modified>
</cp:coreProperties>
</file>